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FC40" w14:textId="11AD581A" w:rsidR="005C35E0" w:rsidRPr="00090E60" w:rsidRDefault="00F75080" w:rsidP="005C35E0">
      <w:pPr>
        <w:pStyle w:val="Title"/>
        <w:jc w:val="center"/>
        <w:rPr>
          <w:rFonts w:ascii="Times New Roman" w:hAnsi="Times New Roman" w:cs="Times New Roman"/>
          <w:b/>
          <w:bCs/>
        </w:rPr>
      </w:pPr>
      <w:r w:rsidRPr="00090E60">
        <w:rPr>
          <w:rFonts w:ascii="Times New Roman" w:hAnsi="Times New Roman" w:cs="Times New Roman"/>
          <w:b/>
          <w:bCs/>
        </w:rPr>
        <w:t>SMAC</w:t>
      </w:r>
      <w:r w:rsidR="00A650F1" w:rsidRPr="00090E60">
        <w:rPr>
          <w:rFonts w:ascii="Times New Roman" w:hAnsi="Times New Roman" w:cs="Times New Roman"/>
          <w:b/>
          <w:bCs/>
        </w:rPr>
        <w:t xml:space="preserve"> Governing Board</w:t>
      </w:r>
      <w:r w:rsidRPr="00090E60">
        <w:rPr>
          <w:rFonts w:ascii="Times New Roman" w:hAnsi="Times New Roman" w:cs="Times New Roman"/>
          <w:b/>
          <w:bCs/>
        </w:rPr>
        <w:t xml:space="preserve"> </w:t>
      </w:r>
      <w:r w:rsidR="00090E60" w:rsidRPr="00090E60">
        <w:rPr>
          <w:rFonts w:ascii="Times New Roman" w:hAnsi="Times New Roman" w:cs="Times New Roman"/>
          <w:b/>
          <w:bCs/>
        </w:rPr>
        <w:t>Minutes</w:t>
      </w:r>
    </w:p>
    <w:p w14:paraId="07989F02" w14:textId="3A53EB18" w:rsidR="00C03FAF" w:rsidRDefault="00576B5F" w:rsidP="002A7447">
      <w:pPr>
        <w:pStyle w:val="Subtitle"/>
        <w:jc w:val="center"/>
      </w:pPr>
      <w:r>
        <w:t>August 1</w:t>
      </w:r>
      <w:r w:rsidR="00874920">
        <w:t>6</w:t>
      </w:r>
      <w:r w:rsidRPr="00576B5F">
        <w:rPr>
          <w:vertAlign w:val="superscript"/>
        </w:rPr>
        <w:t>th</w:t>
      </w:r>
      <w:r w:rsidR="00094832">
        <w:t>, 2022</w:t>
      </w:r>
    </w:p>
    <w:p w14:paraId="0518C022" w14:textId="60C29117" w:rsidR="00C03FAF" w:rsidRDefault="002125E6" w:rsidP="00C03FAF">
      <w:pPr>
        <w:pStyle w:val="Subtitle"/>
        <w:jc w:val="center"/>
      </w:pPr>
      <w:r>
        <w:t>1:00-</w:t>
      </w:r>
      <w:r w:rsidR="00AF229D">
        <w:t>3</w:t>
      </w:r>
      <w:r w:rsidR="00D534BC">
        <w:t>:00</w:t>
      </w:r>
    </w:p>
    <w:p w14:paraId="1CE83F30" w14:textId="05F887BC" w:rsidR="00A72767" w:rsidRDefault="00644A76" w:rsidP="00F27104">
      <w:pPr>
        <w:jc w:val="center"/>
      </w:pPr>
      <w:r>
        <w:rPr>
          <w:rFonts w:ascii="Helvetica" w:eastAsia="Times New Roman" w:hAnsi="Helvetica"/>
          <w:color w:val="475163"/>
          <w:sz w:val="21"/>
          <w:szCs w:val="21"/>
        </w:rPr>
        <w:br/>
      </w:r>
    </w:p>
    <w:p w14:paraId="2A7BED79" w14:textId="1138D661" w:rsidR="00090E60" w:rsidRDefault="00090E60" w:rsidP="00090E6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90E60">
        <w:rPr>
          <w:rFonts w:ascii="Times New Roman" w:hAnsi="Times New Roman" w:cs="Times New Roman"/>
          <w:b/>
          <w:bCs/>
          <w:sz w:val="32"/>
          <w:szCs w:val="32"/>
          <w:u w:val="single"/>
        </w:rPr>
        <w:t>Attendee’s:</w:t>
      </w:r>
    </w:p>
    <w:p w14:paraId="38F688DD" w14:textId="77777777" w:rsidR="00AB4376" w:rsidRDefault="00AB4376" w:rsidP="00090E60">
      <w:pPr>
        <w:rPr>
          <w:rFonts w:ascii="Times New Roman" w:hAnsi="Times New Roman" w:cs="Times New Roman"/>
          <w:sz w:val="24"/>
          <w:szCs w:val="24"/>
        </w:rPr>
        <w:sectPr w:rsidR="00AB43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850D4C" w14:textId="453D7F8D" w:rsidR="00090E60" w:rsidRDefault="003A7320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346CBD">
        <w:rPr>
          <w:rFonts w:ascii="Times New Roman" w:hAnsi="Times New Roman" w:cs="Times New Roman"/>
          <w:sz w:val="24"/>
          <w:szCs w:val="24"/>
        </w:rPr>
        <w:t>z Moen</w:t>
      </w:r>
      <w:r w:rsidR="00E65948">
        <w:rPr>
          <w:rFonts w:ascii="Times New Roman" w:hAnsi="Times New Roman" w:cs="Times New Roman"/>
          <w:sz w:val="24"/>
          <w:szCs w:val="24"/>
        </w:rPr>
        <w:t>- MESH</w:t>
      </w:r>
    </w:p>
    <w:p w14:paraId="3E75EA81" w14:textId="68907D54" w:rsidR="004F0C52" w:rsidRDefault="00E65948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Laquita Love-Limo</w:t>
      </w:r>
    </w:p>
    <w:p w14:paraId="514F13EA" w14:textId="72BBDA30" w:rsidR="00AD3C3F" w:rsidRDefault="00AD3C3F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West</w:t>
      </w:r>
    </w:p>
    <w:p w14:paraId="5A1AB461" w14:textId="7E1546EC" w:rsidR="00AD3C3F" w:rsidRDefault="00D4633D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 </w:t>
      </w:r>
      <w:r w:rsidR="006C39DB">
        <w:rPr>
          <w:rFonts w:ascii="Times New Roman" w:hAnsi="Times New Roman" w:cs="Times New Roman"/>
          <w:sz w:val="24"/>
          <w:szCs w:val="24"/>
        </w:rPr>
        <w:t>Mason</w:t>
      </w:r>
    </w:p>
    <w:p w14:paraId="638AB58D" w14:textId="4EDA33DC" w:rsidR="008F4736" w:rsidRDefault="008F4736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Law</w:t>
      </w:r>
      <w:r w:rsidR="00013631">
        <w:rPr>
          <w:rFonts w:ascii="Times New Roman" w:hAnsi="Times New Roman" w:cs="Times New Roman"/>
          <w:sz w:val="24"/>
          <w:szCs w:val="24"/>
        </w:rPr>
        <w:t>re</w:t>
      </w:r>
      <w:r w:rsidR="00A40E10">
        <w:rPr>
          <w:rFonts w:ascii="Times New Roman" w:hAnsi="Times New Roman" w:cs="Times New Roman"/>
          <w:sz w:val="24"/>
          <w:szCs w:val="24"/>
        </w:rPr>
        <w:t>nz</w:t>
      </w:r>
    </w:p>
    <w:p w14:paraId="53D6F9E8" w14:textId="25455019" w:rsidR="00AF04CD" w:rsidRDefault="00F82FAB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 link</w:t>
      </w:r>
    </w:p>
    <w:p w14:paraId="26281EED" w14:textId="7342560B" w:rsidR="003D2192" w:rsidRDefault="00A14534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Rochelle Washington</w:t>
      </w:r>
    </w:p>
    <w:p w14:paraId="22DC19DF" w14:textId="235FED52" w:rsidR="00D81BD1" w:rsidRDefault="00D81BD1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Broich</w:t>
      </w:r>
    </w:p>
    <w:p w14:paraId="17C3152F" w14:textId="03CFFA7E" w:rsidR="00D81BD1" w:rsidRDefault="00D81BD1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Doreen Farrel</w:t>
      </w:r>
      <w:r w:rsidR="00B94C44">
        <w:rPr>
          <w:rFonts w:ascii="Times New Roman" w:hAnsi="Times New Roman" w:cs="Times New Roman"/>
          <w:sz w:val="24"/>
          <w:szCs w:val="24"/>
        </w:rPr>
        <w:t>l</w:t>
      </w:r>
    </w:p>
    <w:p w14:paraId="1C30529F" w14:textId="0A364879" w:rsidR="001255BD" w:rsidRDefault="001255BD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Niemi</w:t>
      </w:r>
    </w:p>
    <w:p w14:paraId="5AE02409" w14:textId="64CA99B8" w:rsidR="001255BD" w:rsidRDefault="0016091D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F0C5E">
        <w:rPr>
          <w:rFonts w:ascii="Times New Roman" w:hAnsi="Times New Roman" w:cs="Times New Roman"/>
          <w:sz w:val="24"/>
          <w:szCs w:val="24"/>
        </w:rPr>
        <w:t>nn Lind</w:t>
      </w:r>
      <w:r w:rsidR="00DF40F4">
        <w:rPr>
          <w:rFonts w:ascii="Times New Roman" w:hAnsi="Times New Roman" w:cs="Times New Roman"/>
          <w:sz w:val="24"/>
          <w:szCs w:val="24"/>
        </w:rPr>
        <w:t>qu</w:t>
      </w:r>
      <w:r w:rsidR="007F300C">
        <w:rPr>
          <w:rFonts w:ascii="Times New Roman" w:hAnsi="Times New Roman" w:cs="Times New Roman"/>
          <w:sz w:val="24"/>
          <w:szCs w:val="24"/>
        </w:rPr>
        <w:t>ist</w:t>
      </w:r>
    </w:p>
    <w:p w14:paraId="59777F1F" w14:textId="75E4708F" w:rsidR="007F300C" w:rsidRDefault="00016785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</w:t>
      </w:r>
      <w:r w:rsidR="00CD26B2">
        <w:rPr>
          <w:rFonts w:ascii="Times New Roman" w:hAnsi="Times New Roman" w:cs="Times New Roman"/>
          <w:sz w:val="24"/>
          <w:szCs w:val="24"/>
        </w:rPr>
        <w:t xml:space="preserve"> Bowers</w:t>
      </w:r>
    </w:p>
    <w:p w14:paraId="3DFE2B92" w14:textId="15232FB0" w:rsidR="00B75A52" w:rsidRDefault="00B75A52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Hall</w:t>
      </w:r>
    </w:p>
    <w:p w14:paraId="6BEE9A16" w14:textId="71EF5242" w:rsidR="00B75A52" w:rsidRDefault="00B75A52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lazaretti</w:t>
      </w:r>
      <w:proofErr w:type="spellEnd"/>
    </w:p>
    <w:p w14:paraId="77E6B94B" w14:textId="6CBF06CB" w:rsidR="00A51A2D" w:rsidRDefault="00A51A2D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Kamaria Toulon</w:t>
      </w:r>
    </w:p>
    <w:p w14:paraId="7015169D" w14:textId="22CA8AB6" w:rsidR="00014EC7" w:rsidRDefault="00014EC7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</w:t>
      </w:r>
    </w:p>
    <w:p w14:paraId="0F5A8F93" w14:textId="2CACBBC0" w:rsidR="000E6066" w:rsidRDefault="000E6066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Corey Samuels</w:t>
      </w:r>
    </w:p>
    <w:p w14:paraId="45340844" w14:textId="1CF0AFFE" w:rsidR="00E87997" w:rsidRDefault="00E87997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Manh</w:t>
      </w:r>
      <w:r w:rsidR="00C0471A">
        <w:rPr>
          <w:rFonts w:ascii="Times New Roman" w:hAnsi="Times New Roman" w:cs="Times New Roman"/>
          <w:sz w:val="24"/>
          <w:szCs w:val="24"/>
        </w:rPr>
        <w:t>ard</w:t>
      </w:r>
      <w:proofErr w:type="spellEnd"/>
    </w:p>
    <w:p w14:paraId="3C3F7412" w14:textId="0FD73A83" w:rsidR="00C135AE" w:rsidRDefault="001178F5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Goldstein</w:t>
      </w:r>
    </w:p>
    <w:p w14:paraId="4EEC6C16" w14:textId="38B42583" w:rsidR="00F30F42" w:rsidRDefault="00F30F42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Kesha</w:t>
      </w:r>
    </w:p>
    <w:p w14:paraId="720FF6D7" w14:textId="627966B7" w:rsidR="001D243C" w:rsidRDefault="001D243C" w:rsidP="00001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Romero</w:t>
      </w:r>
    </w:p>
    <w:p w14:paraId="64ED5063" w14:textId="77777777" w:rsidR="00AB4376" w:rsidRDefault="00AB4376" w:rsidP="00090E60">
      <w:pPr>
        <w:rPr>
          <w:rFonts w:ascii="Times New Roman" w:hAnsi="Times New Roman" w:cs="Times New Roman"/>
          <w:sz w:val="24"/>
          <w:szCs w:val="24"/>
        </w:rPr>
        <w:sectPr w:rsidR="00AB4376" w:rsidSect="000015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665AB0" w14:textId="5B6A51DD" w:rsidR="001D243C" w:rsidRDefault="001D243C" w:rsidP="0009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Raya</w:t>
      </w:r>
    </w:p>
    <w:p w14:paraId="2A509B1F" w14:textId="77777777" w:rsidR="00001598" w:rsidRDefault="00001598" w:rsidP="00090E60">
      <w:pPr>
        <w:rPr>
          <w:rFonts w:ascii="Times New Roman" w:hAnsi="Times New Roman" w:cs="Times New Roman"/>
          <w:sz w:val="24"/>
          <w:szCs w:val="24"/>
        </w:rPr>
        <w:sectPr w:rsidR="00001598" w:rsidSect="000015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E2EAB1" w14:textId="77777777" w:rsidR="00155F73" w:rsidRPr="00D71EAE" w:rsidRDefault="00155F73" w:rsidP="00090E60">
      <w:pPr>
        <w:rPr>
          <w:rFonts w:ascii="Times New Roman" w:hAnsi="Times New Roman" w:cs="Times New Roman"/>
          <w:sz w:val="24"/>
          <w:szCs w:val="24"/>
        </w:rPr>
      </w:pPr>
    </w:p>
    <w:p w14:paraId="1C0F12FB" w14:textId="77777777" w:rsidR="0090172F" w:rsidRPr="00090E60" w:rsidRDefault="0090172F" w:rsidP="00090E60">
      <w:pPr>
        <w:rPr>
          <w:rFonts w:ascii="Times New Roman" w:hAnsi="Times New Roman" w:cs="Times New Roman"/>
          <w:sz w:val="32"/>
          <w:szCs w:val="32"/>
        </w:rPr>
      </w:pPr>
    </w:p>
    <w:p w14:paraId="3714F466" w14:textId="77777777" w:rsidR="00090E60" w:rsidRPr="00A72767" w:rsidRDefault="00090E60" w:rsidP="00F27104">
      <w:pPr>
        <w:jc w:val="center"/>
      </w:pPr>
    </w:p>
    <w:p w14:paraId="0D161672" w14:textId="396A208B" w:rsidR="00090E60" w:rsidRPr="001318CF" w:rsidRDefault="00737BC3" w:rsidP="005A7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318CF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 w:rsidR="00BD5524" w:rsidRPr="001318CF">
        <w:rPr>
          <w:rFonts w:ascii="Times New Roman" w:hAnsi="Times New Roman" w:cs="Times New Roman"/>
          <w:b/>
          <w:bCs/>
          <w:sz w:val="28"/>
          <w:szCs w:val="28"/>
        </w:rPr>
        <w:t xml:space="preserve"> Question</w:t>
      </w:r>
      <w:r w:rsidR="0032036E" w:rsidRPr="001318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318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7E55" w:rsidRPr="001318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7E55" w:rsidRPr="001318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7E55" w:rsidRPr="001318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7E55" w:rsidRPr="001318C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59FEC60" w14:textId="275BF015" w:rsidR="005A7E55" w:rsidRPr="00090E60" w:rsidRDefault="005A7E55" w:rsidP="00090E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</w:p>
    <w:p w14:paraId="55C800BA" w14:textId="572BBF10" w:rsidR="00090E60" w:rsidRDefault="0032036E" w:rsidP="002C4D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money/time were no object, where</w:t>
      </w:r>
      <w:r w:rsidR="0043255E">
        <w:rPr>
          <w:rFonts w:ascii="Times New Roman" w:hAnsi="Times New Roman" w:cs="Times New Roman"/>
          <w:sz w:val="24"/>
          <w:szCs w:val="24"/>
        </w:rPr>
        <w:t xml:space="preserve"> would you go right now?</w:t>
      </w:r>
    </w:p>
    <w:p w14:paraId="444DAEF1" w14:textId="733D1D21" w:rsidR="00672746" w:rsidRDefault="00672746" w:rsidP="006727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936311" w14:textId="77777777" w:rsidR="00672746" w:rsidRPr="00090E60" w:rsidRDefault="00672746" w:rsidP="006727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B8EDF6" w14:textId="77777777" w:rsidR="005A7E55" w:rsidRPr="00090E60" w:rsidRDefault="00737BC3" w:rsidP="005A7E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="00A72767" w:rsidRPr="00090E60">
        <w:rPr>
          <w:rFonts w:ascii="Times New Roman" w:hAnsi="Times New Roman" w:cs="Times New Roman"/>
          <w:sz w:val="24"/>
          <w:szCs w:val="24"/>
        </w:rPr>
        <w:tab/>
      </w:r>
    </w:p>
    <w:p w14:paraId="008C36A6" w14:textId="77777777" w:rsidR="00DA10B2" w:rsidRPr="00DA10B2" w:rsidRDefault="002F63C9" w:rsidP="005A7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8CF">
        <w:rPr>
          <w:rFonts w:ascii="Times New Roman" w:hAnsi="Times New Roman" w:cs="Times New Roman"/>
          <w:b/>
          <w:bCs/>
          <w:sz w:val="28"/>
          <w:szCs w:val="28"/>
        </w:rPr>
        <w:t xml:space="preserve">Approve </w:t>
      </w:r>
      <w:r w:rsidR="000E15A7" w:rsidRPr="001318CF"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="00576B5F" w:rsidRPr="001318CF">
        <w:rPr>
          <w:rFonts w:ascii="Times New Roman" w:hAnsi="Times New Roman" w:cs="Times New Roman"/>
          <w:b/>
          <w:bCs/>
          <w:sz w:val="28"/>
          <w:szCs w:val="28"/>
        </w:rPr>
        <w:t>/July</w:t>
      </w:r>
      <w:r w:rsidR="000007E9" w:rsidRPr="001318CF"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  <w:r w:rsidR="00DA10B2">
        <w:rPr>
          <w:rFonts w:ascii="Times New Roman" w:hAnsi="Times New Roman" w:cs="Times New Roman"/>
          <w:sz w:val="28"/>
          <w:szCs w:val="28"/>
        </w:rPr>
        <w:t>:</w:t>
      </w:r>
    </w:p>
    <w:p w14:paraId="10F1CAA8" w14:textId="4F295AC6" w:rsidR="00E227D0" w:rsidRDefault="007C45F4" w:rsidP="00DA10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37C3">
        <w:rPr>
          <w:rFonts w:ascii="Times New Roman" w:hAnsi="Times New Roman" w:cs="Times New Roman"/>
          <w:sz w:val="24"/>
          <w:szCs w:val="24"/>
        </w:rPr>
        <w:tab/>
      </w:r>
      <w:r w:rsidR="009F3B3C" w:rsidRPr="005D37C3">
        <w:rPr>
          <w:rFonts w:ascii="Times New Roman" w:hAnsi="Times New Roman" w:cs="Times New Roman"/>
          <w:sz w:val="24"/>
          <w:szCs w:val="24"/>
        </w:rPr>
        <w:tab/>
      </w:r>
    </w:p>
    <w:p w14:paraId="01B15A6D" w14:textId="7B2C798E" w:rsidR="00090E60" w:rsidRPr="001C2E67" w:rsidRDefault="00B515BF" w:rsidP="001C2E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motions </w:t>
      </w:r>
      <w:r w:rsidR="006D1301">
        <w:rPr>
          <w:rFonts w:ascii="Times New Roman" w:hAnsi="Times New Roman" w:cs="Times New Roman"/>
          <w:sz w:val="24"/>
          <w:szCs w:val="24"/>
        </w:rPr>
        <w:t>to approve</w:t>
      </w:r>
      <w:r w:rsidR="00D05B03">
        <w:rPr>
          <w:rFonts w:ascii="Times New Roman" w:hAnsi="Times New Roman" w:cs="Times New Roman"/>
          <w:sz w:val="24"/>
          <w:szCs w:val="24"/>
        </w:rPr>
        <w:t xml:space="preserve">, Raya </w:t>
      </w:r>
      <w:r w:rsidR="00645290">
        <w:rPr>
          <w:rFonts w:ascii="Times New Roman" w:hAnsi="Times New Roman" w:cs="Times New Roman"/>
          <w:sz w:val="24"/>
          <w:szCs w:val="24"/>
        </w:rPr>
        <w:t>seconds the motion</w:t>
      </w:r>
      <w:r w:rsidR="00C3441C">
        <w:rPr>
          <w:rFonts w:ascii="Times New Roman" w:hAnsi="Times New Roman" w:cs="Times New Roman"/>
          <w:sz w:val="24"/>
          <w:szCs w:val="24"/>
        </w:rPr>
        <w:t xml:space="preserve">, All Were </w:t>
      </w:r>
      <w:proofErr w:type="gramStart"/>
      <w:r w:rsidR="00C3441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C3441C">
        <w:rPr>
          <w:rFonts w:ascii="Times New Roman" w:hAnsi="Times New Roman" w:cs="Times New Roman"/>
          <w:sz w:val="24"/>
          <w:szCs w:val="24"/>
        </w:rPr>
        <w:t xml:space="preserve"> Favor!</w:t>
      </w:r>
      <w:r w:rsidR="005C2748" w:rsidRPr="00B515BF">
        <w:rPr>
          <w:rFonts w:ascii="Times New Roman" w:hAnsi="Times New Roman" w:cs="Times New Roman"/>
          <w:sz w:val="24"/>
          <w:szCs w:val="24"/>
        </w:rPr>
        <w:tab/>
      </w:r>
      <w:r w:rsidR="005C2748" w:rsidRPr="00B515BF">
        <w:rPr>
          <w:rFonts w:ascii="Times New Roman" w:hAnsi="Times New Roman" w:cs="Times New Roman"/>
          <w:sz w:val="24"/>
          <w:szCs w:val="24"/>
        </w:rPr>
        <w:tab/>
      </w:r>
      <w:r w:rsidR="00094832" w:rsidRPr="00B515BF">
        <w:rPr>
          <w:rFonts w:ascii="Times New Roman" w:hAnsi="Times New Roman" w:cs="Times New Roman"/>
          <w:sz w:val="24"/>
          <w:szCs w:val="24"/>
        </w:rPr>
        <w:tab/>
      </w:r>
    </w:p>
    <w:p w14:paraId="2DD47761" w14:textId="77777777" w:rsidR="00090E60" w:rsidRPr="00090E60" w:rsidRDefault="00090E60" w:rsidP="00386F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E50969" w14:textId="77777777" w:rsidR="005D37C3" w:rsidRPr="005D37C3" w:rsidRDefault="00B261D1" w:rsidP="006F0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37C3">
        <w:rPr>
          <w:rFonts w:ascii="Times New Roman" w:hAnsi="Times New Roman" w:cs="Times New Roman"/>
          <w:b/>
          <w:bCs/>
          <w:sz w:val="28"/>
          <w:szCs w:val="28"/>
          <w:u w:val="single"/>
        </w:rPr>
        <w:t>Updates</w:t>
      </w:r>
      <w:r w:rsidR="005D37C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4E3F1AA" w14:textId="07344FC6" w:rsidR="006F0050" w:rsidRPr="005D37C3" w:rsidRDefault="00B261D1" w:rsidP="005D37C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D37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7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7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37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7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7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7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7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7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809BD84" w14:textId="022F8BF3" w:rsidR="001D61B2" w:rsidRPr="00971324" w:rsidRDefault="00243434" w:rsidP="00971324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971324">
        <w:rPr>
          <w:rFonts w:ascii="Times New Roman" w:hAnsi="Times New Roman" w:cs="Times New Roman"/>
          <w:sz w:val="28"/>
          <w:szCs w:val="28"/>
          <w:u w:val="single"/>
        </w:rPr>
        <w:t>CE staffing</w:t>
      </w:r>
      <w:r w:rsidR="005D37C3" w:rsidRPr="0097132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BC08D15" w14:textId="44F13266" w:rsidR="00674335" w:rsidRDefault="00674335" w:rsidP="0067433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4274FBD" w14:textId="3130B520" w:rsidR="00674335" w:rsidRPr="00335580" w:rsidRDefault="00CE653F" w:rsidP="006743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happy to announce that </w:t>
      </w:r>
      <w:r w:rsidR="000669D6">
        <w:rPr>
          <w:rFonts w:ascii="Times New Roman" w:hAnsi="Times New Roman" w:cs="Times New Roman"/>
          <w:sz w:val="24"/>
          <w:szCs w:val="24"/>
        </w:rPr>
        <w:t xml:space="preserve">we have a new CE Planner, Carla </w:t>
      </w:r>
      <w:r w:rsidR="009F5C8C">
        <w:rPr>
          <w:rFonts w:ascii="Times New Roman" w:hAnsi="Times New Roman" w:cs="Times New Roman"/>
          <w:sz w:val="24"/>
          <w:szCs w:val="24"/>
        </w:rPr>
        <w:t>Schweich</w:t>
      </w:r>
      <w:r w:rsidR="00280108">
        <w:rPr>
          <w:rFonts w:ascii="Times New Roman" w:hAnsi="Times New Roman" w:cs="Times New Roman"/>
          <w:sz w:val="24"/>
          <w:szCs w:val="24"/>
        </w:rPr>
        <w:t>. Who will be starting on September 1</w:t>
      </w:r>
      <w:r w:rsidR="00280108" w:rsidRPr="0028010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80108">
        <w:rPr>
          <w:rFonts w:ascii="Times New Roman" w:hAnsi="Times New Roman" w:cs="Times New Roman"/>
          <w:sz w:val="24"/>
          <w:szCs w:val="24"/>
        </w:rPr>
        <w:t xml:space="preserve">. She was the SMAC Director’s Council and feel that she will be a great addition to the team. </w:t>
      </w:r>
    </w:p>
    <w:p w14:paraId="3AB6A544" w14:textId="0BEF02D0" w:rsidR="00335580" w:rsidRDefault="00335580" w:rsidP="003355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B4BA89F" w14:textId="7B03F921" w:rsidR="00335580" w:rsidRPr="00674335" w:rsidRDefault="00335580" w:rsidP="003355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Please, </w:t>
      </w:r>
      <w:r w:rsidR="0077324D">
        <w:rPr>
          <w:rFonts w:ascii="Times New Roman" w:hAnsi="Times New Roman" w:cs="Times New Roman"/>
          <w:sz w:val="24"/>
          <w:szCs w:val="24"/>
        </w:rPr>
        <w:t>welcome</w:t>
      </w:r>
      <w:r>
        <w:rPr>
          <w:rFonts w:ascii="Times New Roman" w:hAnsi="Times New Roman" w:cs="Times New Roman"/>
          <w:sz w:val="24"/>
          <w:szCs w:val="24"/>
        </w:rPr>
        <w:t xml:space="preserve"> her with open arms as we know everyone here will do.</w:t>
      </w:r>
    </w:p>
    <w:p w14:paraId="3CFFFF1E" w14:textId="1172B81E" w:rsidR="005D37C3" w:rsidRDefault="005D37C3" w:rsidP="005D3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90E1E4D" w14:textId="77777777" w:rsidR="005D37C3" w:rsidRPr="00090E60" w:rsidRDefault="005D37C3" w:rsidP="005D3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E7C73B" w14:textId="1BD7C612" w:rsidR="001D6272" w:rsidRPr="00D00968" w:rsidRDefault="001D6272" w:rsidP="00D00968">
      <w:pPr>
        <w:rPr>
          <w:rFonts w:ascii="Times New Roman" w:hAnsi="Times New Roman" w:cs="Times New Roman"/>
          <w:sz w:val="28"/>
          <w:szCs w:val="28"/>
        </w:rPr>
      </w:pPr>
      <w:r w:rsidRPr="00D00968">
        <w:rPr>
          <w:rFonts w:ascii="Times New Roman" w:hAnsi="Times New Roman" w:cs="Times New Roman"/>
          <w:sz w:val="28"/>
          <w:szCs w:val="28"/>
        </w:rPr>
        <w:t>New Governing Board link</w:t>
      </w:r>
      <w:r w:rsidR="002221D1" w:rsidRPr="00D00968">
        <w:rPr>
          <w:rFonts w:ascii="Times New Roman" w:hAnsi="Times New Roman" w:cs="Times New Roman"/>
          <w:sz w:val="28"/>
          <w:szCs w:val="28"/>
        </w:rPr>
        <w:t>/meeting invite</w:t>
      </w:r>
      <w:r w:rsidR="003648A4">
        <w:rPr>
          <w:rFonts w:ascii="Times New Roman" w:hAnsi="Times New Roman" w:cs="Times New Roman"/>
          <w:sz w:val="28"/>
          <w:szCs w:val="28"/>
        </w:rPr>
        <w:t xml:space="preserve"> w</w:t>
      </w:r>
      <w:r w:rsidR="00D2126C">
        <w:rPr>
          <w:rFonts w:ascii="Times New Roman" w:hAnsi="Times New Roman" w:cs="Times New Roman"/>
          <w:sz w:val="28"/>
          <w:szCs w:val="28"/>
        </w:rPr>
        <w:t xml:space="preserve">ill be sent out by </w:t>
      </w:r>
      <w:r w:rsidR="00AC174D">
        <w:rPr>
          <w:rFonts w:ascii="Times New Roman" w:hAnsi="Times New Roman" w:cs="Times New Roman"/>
          <w:sz w:val="28"/>
          <w:szCs w:val="28"/>
        </w:rPr>
        <w:t>Laquita and</w:t>
      </w:r>
      <w:r w:rsidR="00D2126C">
        <w:rPr>
          <w:rFonts w:ascii="Times New Roman" w:hAnsi="Times New Roman" w:cs="Times New Roman"/>
          <w:sz w:val="28"/>
          <w:szCs w:val="28"/>
        </w:rPr>
        <w:t xml:space="preserve"> will be for 2 hours.</w:t>
      </w:r>
    </w:p>
    <w:p w14:paraId="4C0240CF" w14:textId="77777777" w:rsidR="005D37C3" w:rsidRPr="005D37C3" w:rsidRDefault="005D37C3" w:rsidP="005D3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920CD0" w14:textId="77777777" w:rsidR="005D37C3" w:rsidRPr="00090E60" w:rsidRDefault="005D37C3" w:rsidP="005D3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E661C0" w14:textId="162E151C" w:rsidR="007951FE" w:rsidRPr="00AC174D" w:rsidRDefault="00874920" w:rsidP="00CC4410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174D">
        <w:rPr>
          <w:rFonts w:ascii="Times New Roman" w:hAnsi="Times New Roman" w:cs="Times New Roman"/>
          <w:b/>
          <w:bCs/>
          <w:sz w:val="28"/>
          <w:szCs w:val="28"/>
          <w:u w:val="single"/>
        </w:rPr>
        <w:t>Monitoring and Evaluation</w:t>
      </w:r>
      <w:r w:rsidR="00571FA6" w:rsidRPr="00AC17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Committee solicitation</w:t>
      </w:r>
      <w:r w:rsidR="001B1BC9" w:rsidRPr="00AC174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0EC877A" w14:textId="0D15FE8F" w:rsidR="00CC4410" w:rsidRDefault="00CC4410" w:rsidP="00CC4410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</w:p>
    <w:p w14:paraId="1FD36003" w14:textId="14CC5E47" w:rsidR="00CC4410" w:rsidRPr="00B007A6" w:rsidRDefault="00CC4410" w:rsidP="00CC44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Kamaria extends the invite to everyone and asks </w:t>
      </w:r>
      <w:r w:rsidR="00A44EE1">
        <w:rPr>
          <w:rFonts w:ascii="Times New Roman" w:hAnsi="Times New Roman" w:cs="Times New Roman"/>
          <w:sz w:val="24"/>
          <w:szCs w:val="24"/>
        </w:rPr>
        <w:t xml:space="preserve">for people to pass on the invite to join the Monitoring &amp; Evaluation Committee. </w:t>
      </w:r>
    </w:p>
    <w:p w14:paraId="7F4998FD" w14:textId="457F21E3" w:rsidR="00B007A6" w:rsidRDefault="00B007A6" w:rsidP="00B007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943E499" w14:textId="31C70CB2" w:rsidR="00B007A6" w:rsidRPr="006363A8" w:rsidRDefault="00B007A6" w:rsidP="00B007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are need of help temporarily during the NOFO. Through approximately the end of September. </w:t>
      </w:r>
      <w:r w:rsidR="006363A8">
        <w:rPr>
          <w:rFonts w:ascii="Times New Roman" w:hAnsi="Times New Roman" w:cs="Times New Roman"/>
          <w:sz w:val="24"/>
          <w:szCs w:val="24"/>
        </w:rPr>
        <w:t xml:space="preserve">It would be helping with scoring new projects. </w:t>
      </w:r>
    </w:p>
    <w:p w14:paraId="5187776D" w14:textId="77777777" w:rsidR="006363A8" w:rsidRPr="006363A8" w:rsidRDefault="006363A8" w:rsidP="006363A8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14:paraId="3C3ED53E" w14:textId="78B8C1F1" w:rsidR="006363A8" w:rsidRDefault="006363A8" w:rsidP="006363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ultimately would like to have </w:t>
      </w:r>
      <w:r w:rsidR="00C960CD">
        <w:rPr>
          <w:rFonts w:ascii="Times New Roman" w:hAnsi="Times New Roman" w:cs="Times New Roman"/>
          <w:sz w:val="24"/>
          <w:szCs w:val="24"/>
        </w:rPr>
        <w:t>a couple new members come on board permanently too.</w:t>
      </w:r>
    </w:p>
    <w:p w14:paraId="75A7E6C0" w14:textId="77777777" w:rsidR="00C960CD" w:rsidRPr="00C960CD" w:rsidRDefault="00C960CD" w:rsidP="00C9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54012" w14:textId="34A145F5" w:rsidR="00C960CD" w:rsidRPr="006363A8" w:rsidRDefault="00C960CD" w:rsidP="006363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great way to get to learn </w:t>
      </w:r>
      <w:r w:rsidR="00D036C0">
        <w:rPr>
          <w:rFonts w:ascii="Times New Roman" w:hAnsi="Times New Roman" w:cs="Times New Roman"/>
          <w:sz w:val="24"/>
          <w:szCs w:val="24"/>
        </w:rPr>
        <w:t xml:space="preserve">what all goes into getting a project </w:t>
      </w:r>
      <w:r w:rsidR="00D66CB4">
        <w:rPr>
          <w:rFonts w:ascii="Times New Roman" w:hAnsi="Times New Roman" w:cs="Times New Roman"/>
          <w:sz w:val="24"/>
          <w:szCs w:val="24"/>
        </w:rPr>
        <w:t>approved and up and running.</w:t>
      </w:r>
    </w:p>
    <w:p w14:paraId="6432AC98" w14:textId="071439AF" w:rsidR="00090E60" w:rsidRPr="00090E60" w:rsidRDefault="00090E60" w:rsidP="004B3A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F5A8B8" w14:textId="445672E2" w:rsidR="00090E60" w:rsidRPr="00090E60" w:rsidRDefault="00090E60" w:rsidP="004B3A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382325A" w14:textId="50563CBD" w:rsidR="00090E60" w:rsidRDefault="00090E60" w:rsidP="004B3A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650A69" w14:textId="1A4D1944" w:rsidR="001524C5" w:rsidRDefault="001524C5" w:rsidP="004B3A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CF053F" w14:textId="1308F690" w:rsidR="001524C5" w:rsidRDefault="001524C5" w:rsidP="004B3A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9E7C063" w14:textId="77777777" w:rsidR="001524C5" w:rsidRDefault="001524C5" w:rsidP="004B3A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901D04" w14:textId="77777777" w:rsidR="006B1675" w:rsidRPr="00090E60" w:rsidRDefault="006B1675" w:rsidP="004B3A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1BB627" w14:textId="77777777" w:rsidR="00090E60" w:rsidRPr="00090E60" w:rsidRDefault="00090E60" w:rsidP="004B3A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E77D026" w14:textId="77777777" w:rsidR="00C77D66" w:rsidRPr="00C77D66" w:rsidRDefault="00875090" w:rsidP="00966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37C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NOFO </w:t>
      </w:r>
      <w:r w:rsidR="005D37C3">
        <w:rPr>
          <w:rFonts w:ascii="Times New Roman" w:hAnsi="Times New Roman" w:cs="Times New Roman"/>
          <w:b/>
          <w:bCs/>
          <w:sz w:val="28"/>
          <w:szCs w:val="28"/>
          <w:u w:val="single"/>
        </w:rPr>
        <w:t>U</w:t>
      </w:r>
      <w:r w:rsidRPr="005D37C3">
        <w:rPr>
          <w:rFonts w:ascii="Times New Roman" w:hAnsi="Times New Roman" w:cs="Times New Roman"/>
          <w:b/>
          <w:bCs/>
          <w:sz w:val="28"/>
          <w:szCs w:val="28"/>
          <w:u w:val="single"/>
        </w:rPr>
        <w:t>pdates</w:t>
      </w:r>
      <w:r w:rsidR="005D37C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5D37C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56AD4FA" w14:textId="77777777" w:rsidR="00C77D66" w:rsidRDefault="00C77D66" w:rsidP="00C77D6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96A95" w14:textId="77777777" w:rsidR="0083713F" w:rsidRPr="008876E7" w:rsidRDefault="00A67E94" w:rsidP="008876E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76E7">
        <w:rPr>
          <w:rFonts w:ascii="Times New Roman" w:hAnsi="Times New Roman" w:cs="Times New Roman"/>
          <w:sz w:val="28"/>
          <w:szCs w:val="28"/>
          <w:u w:val="single"/>
        </w:rPr>
        <w:t>Regular NOFO</w:t>
      </w:r>
      <w:r w:rsidR="007F3E69" w:rsidRPr="008876E7">
        <w:rPr>
          <w:rFonts w:ascii="Times New Roman" w:hAnsi="Times New Roman" w:cs="Times New Roman"/>
          <w:sz w:val="28"/>
          <w:szCs w:val="28"/>
          <w:u w:val="single"/>
        </w:rPr>
        <w:t xml:space="preserve"> 2022 CoC Compensation</w:t>
      </w:r>
    </w:p>
    <w:p w14:paraId="60995E4C" w14:textId="77777777" w:rsidR="004E01F3" w:rsidRPr="008876E7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Domestic Violence, Dating Violence, Sexual Assault, and Stalking Bonus $271,316</w:t>
      </w:r>
    </w:p>
    <w:p w14:paraId="76C37CC5" w14:textId="77777777" w:rsidR="004E01F3" w:rsidRPr="008876E7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CoC Bonus $130,144</w:t>
      </w:r>
    </w:p>
    <w:p w14:paraId="449698BD" w14:textId="6C79E909" w:rsidR="004E01F3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Local CoC Pool (reallocated funds from existing projects) $284,676</w:t>
      </w:r>
    </w:p>
    <w:p w14:paraId="1BEDDDCE" w14:textId="77777777" w:rsidR="00F0621C" w:rsidRPr="008876E7" w:rsidRDefault="00F0621C" w:rsidP="004E01F3">
      <w:pPr>
        <w:pStyle w:val="NormalWeb"/>
        <w:rPr>
          <w:color w:val="000000"/>
        </w:rPr>
      </w:pPr>
    </w:p>
    <w:p w14:paraId="043AE963" w14:textId="0DBED18E" w:rsidR="004E01F3" w:rsidRPr="00F0621C" w:rsidRDefault="004E01F3" w:rsidP="004E01F3">
      <w:pPr>
        <w:pStyle w:val="NormalWeb"/>
        <w:rPr>
          <w:color w:val="000000"/>
          <w:sz w:val="28"/>
          <w:szCs w:val="28"/>
        </w:rPr>
      </w:pPr>
      <w:r w:rsidRPr="00F0621C">
        <w:rPr>
          <w:color w:val="000000"/>
          <w:sz w:val="28"/>
          <w:szCs w:val="28"/>
        </w:rPr>
        <w:t>Eligible Applicants</w:t>
      </w:r>
      <w:r w:rsidR="00F0621C" w:rsidRPr="00F0621C">
        <w:rPr>
          <w:color w:val="000000"/>
          <w:sz w:val="28"/>
          <w:szCs w:val="28"/>
        </w:rPr>
        <w:t>:</w:t>
      </w:r>
    </w:p>
    <w:p w14:paraId="63181F4E" w14:textId="77777777" w:rsidR="004E01F3" w:rsidRPr="008876E7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Nonprofit Organization</w:t>
      </w:r>
    </w:p>
    <w:p w14:paraId="2F75D0D9" w14:textId="77777777" w:rsidR="004E01F3" w:rsidRPr="008876E7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State, local, or Tribal government</w:t>
      </w:r>
    </w:p>
    <w:p w14:paraId="55D9E2AE" w14:textId="7651D251" w:rsidR="004E01F3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Instrumentalities of state, local, or Tribal government</w:t>
      </w:r>
    </w:p>
    <w:p w14:paraId="3BFE6D2E" w14:textId="77777777" w:rsidR="00BF4E7E" w:rsidRPr="008876E7" w:rsidRDefault="00BF4E7E" w:rsidP="004E01F3">
      <w:pPr>
        <w:pStyle w:val="NormalWeb"/>
        <w:rPr>
          <w:color w:val="000000"/>
        </w:rPr>
      </w:pPr>
    </w:p>
    <w:p w14:paraId="22DA22DA" w14:textId="30CDAC66" w:rsidR="004E01F3" w:rsidRPr="00BF4E7E" w:rsidRDefault="004E01F3" w:rsidP="004E01F3">
      <w:pPr>
        <w:pStyle w:val="NormalWeb"/>
        <w:rPr>
          <w:color w:val="000000"/>
          <w:sz w:val="28"/>
          <w:szCs w:val="28"/>
        </w:rPr>
      </w:pPr>
      <w:r w:rsidRPr="00BF4E7E">
        <w:rPr>
          <w:color w:val="000000"/>
          <w:sz w:val="28"/>
          <w:szCs w:val="28"/>
        </w:rPr>
        <w:t>Minimum Standards</w:t>
      </w:r>
      <w:r w:rsidR="00BF4E7E">
        <w:rPr>
          <w:color w:val="000000"/>
          <w:sz w:val="28"/>
          <w:szCs w:val="28"/>
        </w:rPr>
        <w:t>:</w:t>
      </w:r>
    </w:p>
    <w:p w14:paraId="2577BF6B" w14:textId="77777777" w:rsidR="004E01F3" w:rsidRPr="008876E7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DUNS number</w:t>
      </w:r>
    </w:p>
    <w:p w14:paraId="7DF72483" w14:textId="77777777" w:rsidR="004E01F3" w:rsidRPr="008876E7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Active SAM registration</w:t>
      </w:r>
    </w:p>
    <w:p w14:paraId="0D40C215" w14:textId="77777777" w:rsidR="004E01F3" w:rsidRPr="008876E7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No unresolved civil rights matters</w:t>
      </w:r>
    </w:p>
    <w:p w14:paraId="0862694A" w14:textId="77777777" w:rsidR="004E01F3" w:rsidRPr="008876E7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Not debarred or suspended from doing business with Federal Government</w:t>
      </w:r>
    </w:p>
    <w:p w14:paraId="426DDE33" w14:textId="77777777" w:rsidR="004E01F3" w:rsidRPr="008876E7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Has financial system that meets Federal standards in 2 CFR 200.302</w:t>
      </w:r>
    </w:p>
    <w:p w14:paraId="0BF22BB6" w14:textId="77777777" w:rsidR="004E01F3" w:rsidRPr="008876E7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No unresolved delinquent Federal debt</w:t>
      </w:r>
    </w:p>
    <w:p w14:paraId="6483AF25" w14:textId="44A60BEE" w:rsidR="004E01F3" w:rsidRDefault="004E01F3" w:rsidP="004E01F3">
      <w:pPr>
        <w:pStyle w:val="NormalWeb"/>
        <w:rPr>
          <w:color w:val="000000"/>
        </w:rPr>
      </w:pPr>
      <w:r w:rsidRPr="008876E7">
        <w:rPr>
          <w:color w:val="000000"/>
        </w:rPr>
        <w:t>· Ability to provide 25% match (in-kind and/or cash)—Match funds must equal at least 25% of the HUD-CoC program grant request. Match funds may come from any source except HUD-CoC, HUD-ESG, HUD-THDP, or other closely related HUD homeless program sources. Documentation of match is required at application (not pre-application).</w:t>
      </w:r>
    </w:p>
    <w:p w14:paraId="312494FC" w14:textId="5915322B" w:rsidR="009E6E96" w:rsidRDefault="009E6E96" w:rsidP="004E01F3">
      <w:pPr>
        <w:pStyle w:val="NormalWeb"/>
        <w:rPr>
          <w:color w:val="000000"/>
        </w:rPr>
      </w:pPr>
    </w:p>
    <w:p w14:paraId="1D328306" w14:textId="35D94A22" w:rsidR="00364593" w:rsidRDefault="00364593" w:rsidP="004E01F3">
      <w:pPr>
        <w:pStyle w:val="NormalWeb"/>
        <w:rPr>
          <w:color w:val="000000"/>
        </w:rPr>
      </w:pPr>
    </w:p>
    <w:p w14:paraId="6BFDC2BB" w14:textId="19035FEC" w:rsidR="00364593" w:rsidRPr="00955669" w:rsidRDefault="00364593" w:rsidP="004E01F3">
      <w:pPr>
        <w:pStyle w:val="NormalWeb"/>
        <w:rPr>
          <w:b/>
          <w:bCs/>
          <w:color w:val="000000"/>
          <w:sz w:val="28"/>
          <w:szCs w:val="28"/>
          <w:u w:val="single"/>
        </w:rPr>
      </w:pPr>
      <w:r w:rsidRPr="00955669">
        <w:rPr>
          <w:b/>
          <w:bCs/>
          <w:color w:val="000000"/>
          <w:sz w:val="28"/>
          <w:szCs w:val="28"/>
          <w:u w:val="single"/>
        </w:rPr>
        <w:lastRenderedPageBreak/>
        <w:t>Reallocation and Ranking Policies:</w:t>
      </w:r>
    </w:p>
    <w:p w14:paraId="6ED3B3DF" w14:textId="77777777" w:rsidR="003D6421" w:rsidRPr="00F117D9" w:rsidRDefault="003D6421" w:rsidP="00F93E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46A18D" w14:textId="77777777" w:rsidR="001A5770" w:rsidRPr="00F117D9" w:rsidRDefault="001A5770" w:rsidP="001A577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17D9">
        <w:rPr>
          <w:rFonts w:ascii="Times New Roman" w:hAnsi="Times New Roman" w:cs="Times New Roman"/>
          <w:sz w:val="24"/>
          <w:szCs w:val="24"/>
        </w:rPr>
        <w:t xml:space="preserve">Voluntary reallocation will always be fully explored first from all renewal projects.   </w:t>
      </w:r>
    </w:p>
    <w:p w14:paraId="09B077EA" w14:textId="5C1DBD2C" w:rsidR="001A5770" w:rsidRDefault="001A5770" w:rsidP="001A57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17D9">
        <w:rPr>
          <w:rFonts w:ascii="Times New Roman" w:hAnsi="Times New Roman" w:cs="Times New Roman"/>
          <w:sz w:val="24"/>
          <w:szCs w:val="24"/>
        </w:rPr>
        <w:t>If voluntary reallocation does not establish enough funding to create a sustainable project, SMAC will consider all projects scoring in the bottom 1/3 eligible to be considered for Reallocation. (It is anticipated that SMAC will have 18 renewal projects in 2022.)</w:t>
      </w:r>
    </w:p>
    <w:p w14:paraId="7BEF3160" w14:textId="77777777" w:rsidR="00F117D9" w:rsidRPr="00F117D9" w:rsidRDefault="00F117D9" w:rsidP="00F117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F50FBE" w14:textId="77777777" w:rsidR="001A5770" w:rsidRPr="00F117D9" w:rsidRDefault="001A5770" w:rsidP="001A577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17D9">
        <w:rPr>
          <w:rFonts w:ascii="Times New Roman" w:hAnsi="Times New Roman" w:cs="Times New Roman"/>
          <w:sz w:val="24"/>
          <w:szCs w:val="24"/>
        </w:rPr>
        <w:t>If the project scores below 65% of the total points available to that project, the project will be considered for reallocation or a mandatory improvement plan.</w:t>
      </w:r>
    </w:p>
    <w:p w14:paraId="4F21D768" w14:textId="77777777" w:rsidR="00082C0C" w:rsidRPr="00F117D9" w:rsidRDefault="00082C0C" w:rsidP="00F93E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6FC3DA" w14:textId="32476EA7" w:rsidR="00E757E8" w:rsidRPr="00DE5356" w:rsidRDefault="00277B0E" w:rsidP="00BD2A56">
      <w:pPr>
        <w:pStyle w:val="ListParagraph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DE5356">
        <w:rPr>
          <w:rFonts w:ascii="Times New Roman" w:hAnsi="Times New Roman" w:cs="Times New Roman"/>
          <w:sz w:val="28"/>
          <w:szCs w:val="28"/>
          <w:u w:val="single"/>
        </w:rPr>
        <w:t>Additional Considerations</w:t>
      </w:r>
      <w:r w:rsidR="00670B00" w:rsidRPr="00DE535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96CC93E" w14:textId="099F64A8" w:rsidR="00670B00" w:rsidRDefault="00670B00" w:rsidP="00BD2A56">
      <w:pPr>
        <w:pStyle w:val="ListParagraph"/>
        <w:ind w:firstLine="360"/>
        <w:rPr>
          <w:rFonts w:ascii="Times New Roman" w:hAnsi="Times New Roman" w:cs="Times New Roman"/>
          <w:sz w:val="28"/>
          <w:szCs w:val="28"/>
        </w:rPr>
      </w:pPr>
    </w:p>
    <w:p w14:paraId="42E5249F" w14:textId="57603688" w:rsidR="003B4AE1" w:rsidRPr="00EB1A05" w:rsidRDefault="00987A4F" w:rsidP="003B4A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Historical Scoring Data</w:t>
      </w:r>
    </w:p>
    <w:p w14:paraId="2118D161" w14:textId="5038BC70" w:rsidR="00EB1A05" w:rsidRPr="00EB1A05" w:rsidRDefault="00EB1A05" w:rsidP="003B4A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Cost Effectiveness of Project</w:t>
      </w:r>
    </w:p>
    <w:p w14:paraId="2BA205C1" w14:textId="20DD73C1" w:rsidR="00EB1A05" w:rsidRPr="00665150" w:rsidRDefault="00EB1A05" w:rsidP="003B4A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Coordinated Entry </w:t>
      </w:r>
      <w:r w:rsidR="00DE5356">
        <w:rPr>
          <w:rFonts w:ascii="Times New Roman" w:hAnsi="Times New Roman" w:cs="Times New Roman"/>
          <w:sz w:val="24"/>
          <w:szCs w:val="24"/>
        </w:rPr>
        <w:t>Data</w:t>
      </w:r>
    </w:p>
    <w:p w14:paraId="6AAE7C9E" w14:textId="57B0D151" w:rsidR="00665150" w:rsidRPr="00665150" w:rsidRDefault="00665150" w:rsidP="00665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Monitoring and Evaluation Committee will make recommendations to the SMAC Director’s Council regarding which projects should be recommended</w:t>
      </w:r>
      <w:r w:rsidR="008E7E98">
        <w:rPr>
          <w:rFonts w:ascii="Times New Roman" w:hAnsi="Times New Roman" w:cs="Times New Roman"/>
          <w:sz w:val="24"/>
          <w:szCs w:val="24"/>
        </w:rPr>
        <w:t xml:space="preserve"> to the Governing Board for reallocation. SMAC Director’s Council will make the final decision</w:t>
      </w:r>
      <w:r w:rsidR="007A5A16">
        <w:rPr>
          <w:rFonts w:ascii="Times New Roman" w:hAnsi="Times New Roman" w:cs="Times New Roman"/>
          <w:sz w:val="24"/>
          <w:szCs w:val="24"/>
        </w:rPr>
        <w:t xml:space="preserve"> regarding which projects will be </w:t>
      </w:r>
      <w:r w:rsidR="00A814C2">
        <w:rPr>
          <w:rFonts w:ascii="Times New Roman" w:hAnsi="Times New Roman" w:cs="Times New Roman"/>
          <w:sz w:val="24"/>
          <w:szCs w:val="24"/>
        </w:rPr>
        <w:t>recommended</w:t>
      </w:r>
      <w:r w:rsidR="00D12ACE">
        <w:rPr>
          <w:rFonts w:ascii="Times New Roman" w:hAnsi="Times New Roman" w:cs="Times New Roman"/>
          <w:sz w:val="24"/>
          <w:szCs w:val="24"/>
        </w:rPr>
        <w:t xml:space="preserve"> to the Governing Board for Reallocation.</w:t>
      </w:r>
      <w:r w:rsidR="009D1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5BC5F" w14:textId="17DE7C0F" w:rsidR="00670B00" w:rsidRPr="003B4AE1" w:rsidRDefault="00670B00" w:rsidP="003B4AE1">
      <w:pPr>
        <w:rPr>
          <w:rFonts w:ascii="Times New Roman" w:hAnsi="Times New Roman" w:cs="Times New Roman"/>
          <w:sz w:val="28"/>
          <w:szCs w:val="28"/>
        </w:rPr>
      </w:pPr>
    </w:p>
    <w:p w14:paraId="2878C5C4" w14:textId="77777777" w:rsidR="009C73F0" w:rsidRPr="00090E60" w:rsidRDefault="009C73F0" w:rsidP="00090E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1019F3" w14:textId="0287CF14" w:rsidR="005D37C3" w:rsidRPr="00C65E84" w:rsidRDefault="009E33D4" w:rsidP="00C65E84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C65E84">
        <w:rPr>
          <w:rFonts w:ascii="Times New Roman" w:hAnsi="Times New Roman" w:cs="Times New Roman"/>
          <w:sz w:val="28"/>
          <w:szCs w:val="28"/>
          <w:highlight w:val="lightGray"/>
        </w:rPr>
        <w:t>NOFO due Sept. 30</w:t>
      </w:r>
      <w:r w:rsidRPr="00C65E84">
        <w:rPr>
          <w:rFonts w:ascii="Times New Roman" w:hAnsi="Times New Roman" w:cs="Times New Roman"/>
          <w:sz w:val="28"/>
          <w:szCs w:val="28"/>
          <w:highlight w:val="lightGray"/>
          <w:vertAlign w:val="superscript"/>
        </w:rPr>
        <w:t>th</w:t>
      </w:r>
    </w:p>
    <w:p w14:paraId="70C4727E" w14:textId="477988A0" w:rsidR="009E33D4" w:rsidRDefault="009E33D4" w:rsidP="005D3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DD64F5" w14:textId="3ABAB8EE" w:rsidR="009E33D4" w:rsidRPr="00C65E84" w:rsidRDefault="009E33D4" w:rsidP="00581FDF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C65E84">
        <w:rPr>
          <w:rFonts w:ascii="Times New Roman" w:hAnsi="Times New Roman" w:cs="Times New Roman"/>
          <w:sz w:val="28"/>
          <w:szCs w:val="28"/>
          <w:u w:val="single"/>
        </w:rPr>
        <w:t>Timeline</w:t>
      </w:r>
      <w:r w:rsidR="007E000A" w:rsidRPr="00C65E8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1DA69A7" w14:textId="77777777" w:rsidR="005D37C3" w:rsidRPr="005D37C3" w:rsidRDefault="005D37C3" w:rsidP="005D3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A7BBBF" w14:textId="4B02064B" w:rsidR="005D37C3" w:rsidRDefault="00741BC8" w:rsidP="005D3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E7AB1">
        <w:rPr>
          <w:rFonts w:ascii="Times New Roman" w:hAnsi="Times New Roman" w:cs="Times New Roman"/>
          <w:sz w:val="24"/>
          <w:szCs w:val="24"/>
          <w:highlight w:val="lightGray"/>
        </w:rPr>
        <w:t>Pre- App</w:t>
      </w:r>
      <w:r w:rsidR="00F32B26" w:rsidRPr="005E7AB1">
        <w:rPr>
          <w:rFonts w:ascii="Times New Roman" w:hAnsi="Times New Roman" w:cs="Times New Roman"/>
          <w:sz w:val="24"/>
          <w:szCs w:val="24"/>
          <w:highlight w:val="lightGray"/>
        </w:rPr>
        <w:t>lications a</w:t>
      </w:r>
      <w:r w:rsidRPr="005E7AB1">
        <w:rPr>
          <w:rFonts w:ascii="Times New Roman" w:hAnsi="Times New Roman" w:cs="Times New Roman"/>
          <w:sz w:val="24"/>
          <w:szCs w:val="24"/>
          <w:highlight w:val="lightGray"/>
        </w:rPr>
        <w:t>re due Aug. 22</w:t>
      </w:r>
      <w:r w:rsidRPr="005E7AB1">
        <w:rPr>
          <w:rFonts w:ascii="Times New Roman" w:hAnsi="Times New Roman" w:cs="Times New Roman"/>
          <w:sz w:val="24"/>
          <w:szCs w:val="24"/>
          <w:highlight w:val="lightGray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6530">
        <w:rPr>
          <w:rFonts w:ascii="Times New Roman" w:hAnsi="Times New Roman" w:cs="Times New Roman"/>
          <w:sz w:val="24"/>
          <w:szCs w:val="24"/>
        </w:rPr>
        <w:t xml:space="preserve">Don’t worry about it being perfect. Just try </w:t>
      </w:r>
      <w:r w:rsidR="00013EA6">
        <w:rPr>
          <w:rFonts w:ascii="Times New Roman" w:hAnsi="Times New Roman" w:cs="Times New Roman"/>
          <w:sz w:val="24"/>
          <w:szCs w:val="24"/>
        </w:rPr>
        <w:t>to get in the main ideas.</w:t>
      </w:r>
    </w:p>
    <w:p w14:paraId="27B84324" w14:textId="77777777" w:rsidR="00752190" w:rsidRPr="00752190" w:rsidRDefault="00752190" w:rsidP="00752190">
      <w:pPr>
        <w:rPr>
          <w:rFonts w:ascii="Times New Roman" w:hAnsi="Times New Roman" w:cs="Times New Roman"/>
          <w:sz w:val="24"/>
          <w:szCs w:val="24"/>
        </w:rPr>
      </w:pPr>
    </w:p>
    <w:p w14:paraId="39C6F8D3" w14:textId="4661644A" w:rsidR="00EC6FC6" w:rsidRDefault="00EC6FC6" w:rsidP="005D3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we receive the </w:t>
      </w:r>
      <w:r w:rsidR="00752190">
        <w:rPr>
          <w:rFonts w:ascii="Times New Roman" w:hAnsi="Times New Roman" w:cs="Times New Roman"/>
          <w:sz w:val="24"/>
          <w:szCs w:val="24"/>
        </w:rPr>
        <w:t xml:space="preserve">pre-applications, we </w:t>
      </w:r>
      <w:r w:rsidR="00DD49AA">
        <w:rPr>
          <w:rFonts w:ascii="Times New Roman" w:hAnsi="Times New Roman" w:cs="Times New Roman"/>
          <w:sz w:val="24"/>
          <w:szCs w:val="24"/>
        </w:rPr>
        <w:t>will see if we need to do anymore outreach.</w:t>
      </w:r>
    </w:p>
    <w:p w14:paraId="5986188E" w14:textId="77777777" w:rsidR="00107C06" w:rsidRDefault="00107C06" w:rsidP="005D3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90942A" w14:textId="478E6F88" w:rsidR="00107C06" w:rsidRDefault="00107C06" w:rsidP="005D3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87909">
        <w:rPr>
          <w:rFonts w:ascii="Times New Roman" w:hAnsi="Times New Roman" w:cs="Times New Roman"/>
          <w:sz w:val="24"/>
          <w:szCs w:val="24"/>
        </w:rPr>
        <w:t xml:space="preserve">re is no wiggle </w:t>
      </w:r>
      <w:r w:rsidR="00451CF1">
        <w:rPr>
          <w:rFonts w:ascii="Times New Roman" w:hAnsi="Times New Roman" w:cs="Times New Roman"/>
          <w:sz w:val="24"/>
          <w:szCs w:val="24"/>
        </w:rPr>
        <w:t xml:space="preserve">room </w:t>
      </w:r>
      <w:r w:rsidR="00DD49AA">
        <w:rPr>
          <w:rFonts w:ascii="Times New Roman" w:hAnsi="Times New Roman" w:cs="Times New Roman"/>
          <w:sz w:val="24"/>
          <w:szCs w:val="24"/>
        </w:rPr>
        <w:t>within the timeframe. It is very tight.</w:t>
      </w:r>
      <w:r w:rsidR="00683A8C">
        <w:rPr>
          <w:rFonts w:ascii="Times New Roman" w:hAnsi="Times New Roman" w:cs="Times New Roman"/>
          <w:sz w:val="24"/>
          <w:szCs w:val="24"/>
        </w:rPr>
        <w:t xml:space="preserve"> There are only 60 days instead of the normal </w:t>
      </w:r>
      <w:r w:rsidR="00D71BED">
        <w:rPr>
          <w:rFonts w:ascii="Times New Roman" w:hAnsi="Times New Roman" w:cs="Times New Roman"/>
          <w:sz w:val="24"/>
          <w:szCs w:val="24"/>
        </w:rPr>
        <w:t>90-day</w:t>
      </w:r>
      <w:r w:rsidR="00683A8C">
        <w:rPr>
          <w:rFonts w:ascii="Times New Roman" w:hAnsi="Times New Roman" w:cs="Times New Roman"/>
          <w:sz w:val="24"/>
          <w:szCs w:val="24"/>
        </w:rPr>
        <w:t xml:space="preserve"> window this year</w:t>
      </w:r>
    </w:p>
    <w:p w14:paraId="18A0D23D" w14:textId="77777777" w:rsidR="008E19D4" w:rsidRDefault="008E19D4" w:rsidP="005D3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C5FBB1" w14:textId="77777777" w:rsidR="00581FDF" w:rsidRDefault="00581FDF" w:rsidP="00D54E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61BC74A" w14:textId="6C8DE639" w:rsidR="00DA16E8" w:rsidRPr="00581FDF" w:rsidRDefault="00D54E06" w:rsidP="00D54E0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FDF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How to apply</w:t>
      </w:r>
      <w:r w:rsidR="00DA16E8" w:rsidRPr="00581FDF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72698390" w14:textId="75E6F43A" w:rsidR="008E19D4" w:rsidRPr="00DA16E8" w:rsidRDefault="001578EC" w:rsidP="00D54E06">
      <w:pPr>
        <w:rPr>
          <w:rFonts w:ascii="Times New Roman" w:hAnsi="Times New Roman" w:cs="Times New Roman"/>
          <w:sz w:val="24"/>
          <w:szCs w:val="24"/>
        </w:rPr>
      </w:pPr>
      <w:r w:rsidRPr="00DA1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1BE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t>Interested agencies must complete and submit a pre-application no later than 4pm on Monday 8/22/22. Completed pre-applications will be submitted to Laquita Love-Limo at laquita@mesh-mn.org</w:t>
      </w:r>
    </w:p>
    <w:p w14:paraId="37D2BD66" w14:textId="77777777" w:rsidR="002B246E" w:rsidRDefault="002B246E" w:rsidP="005D3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0B99A1" w14:textId="5DF5B34C" w:rsidR="00090E60" w:rsidRPr="001C2FF9" w:rsidRDefault="007F2B73" w:rsidP="001C2FF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C2FF9">
        <w:rPr>
          <w:rFonts w:ascii="Times New Roman" w:hAnsi="Times New Roman" w:cs="Times New Roman"/>
          <w:sz w:val="24"/>
          <w:szCs w:val="24"/>
        </w:rPr>
        <w:tab/>
      </w:r>
    </w:p>
    <w:p w14:paraId="3B0B43F5" w14:textId="20DE71B7" w:rsidR="00E54BD3" w:rsidRPr="00090E60" w:rsidRDefault="00E54BD3" w:rsidP="00090E60">
      <w:pPr>
        <w:rPr>
          <w:rFonts w:ascii="Times New Roman" w:hAnsi="Times New Roman" w:cs="Times New Roman"/>
          <w:sz w:val="24"/>
          <w:szCs w:val="24"/>
        </w:rPr>
      </w:pPr>
    </w:p>
    <w:p w14:paraId="42E053B2" w14:textId="77777777" w:rsidR="00C41E6C" w:rsidRPr="00090E60" w:rsidRDefault="00C41E6C" w:rsidP="00C41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7847C6C" w14:textId="0634A5C8" w:rsidR="00765DA6" w:rsidRPr="00915EE3" w:rsidRDefault="004B3A5A" w:rsidP="000563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65DA6">
        <w:rPr>
          <w:rFonts w:ascii="Times New Roman" w:hAnsi="Times New Roman" w:cs="Times New Roman"/>
          <w:b/>
          <w:bCs/>
          <w:sz w:val="28"/>
          <w:szCs w:val="28"/>
          <w:u w:val="single"/>
        </w:rPr>
        <w:t>Special NOFO</w:t>
      </w:r>
      <w:r w:rsidR="00765DA6" w:rsidRPr="00765DA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5D435C" w:rsidRPr="00765DA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CC8AC1F" w14:textId="297FD929" w:rsidR="00915EE3" w:rsidRDefault="00915EE3" w:rsidP="00915EE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AC0B4" w14:textId="207E514B" w:rsidR="00915EE3" w:rsidRPr="00DA334D" w:rsidRDefault="00915EE3" w:rsidP="00915EE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DA334D">
        <w:rPr>
          <w:rFonts w:ascii="Times New Roman" w:hAnsi="Times New Roman" w:cs="Times New Roman"/>
          <w:color w:val="000000"/>
          <w:sz w:val="24"/>
          <w:szCs w:val="24"/>
        </w:rPr>
        <w:t>Unsheltered Set-Aside $3,176,112 to serve households over a 3-year period (roughly $1,000,000 per year). We anticipate awarded funded will be renewed on an annual basis after the initial three-year period.</w:t>
      </w:r>
    </w:p>
    <w:p w14:paraId="4B00F674" w14:textId="48170E18" w:rsidR="00377BBD" w:rsidRPr="00DA334D" w:rsidRDefault="005D435C" w:rsidP="00765D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334D">
        <w:rPr>
          <w:rFonts w:ascii="Times New Roman" w:hAnsi="Times New Roman" w:cs="Times New Roman"/>
          <w:sz w:val="24"/>
          <w:szCs w:val="24"/>
        </w:rPr>
        <w:tab/>
      </w:r>
      <w:r w:rsidRPr="00DA334D">
        <w:rPr>
          <w:rFonts w:ascii="Times New Roman" w:hAnsi="Times New Roman" w:cs="Times New Roman"/>
          <w:sz w:val="24"/>
          <w:szCs w:val="24"/>
        </w:rPr>
        <w:tab/>
      </w:r>
      <w:r w:rsidR="00CA7D13" w:rsidRPr="00DA334D">
        <w:rPr>
          <w:rFonts w:ascii="Times New Roman" w:hAnsi="Times New Roman" w:cs="Times New Roman"/>
          <w:sz w:val="24"/>
          <w:szCs w:val="24"/>
        </w:rPr>
        <w:tab/>
      </w:r>
      <w:r w:rsidR="0005638D" w:rsidRPr="00DA334D">
        <w:rPr>
          <w:rFonts w:ascii="Times New Roman" w:hAnsi="Times New Roman" w:cs="Times New Roman"/>
          <w:sz w:val="24"/>
          <w:szCs w:val="24"/>
        </w:rPr>
        <w:tab/>
      </w:r>
      <w:r w:rsidR="0005638D" w:rsidRPr="00DA334D">
        <w:rPr>
          <w:rFonts w:ascii="Times New Roman" w:hAnsi="Times New Roman" w:cs="Times New Roman"/>
          <w:sz w:val="24"/>
          <w:szCs w:val="24"/>
        </w:rPr>
        <w:tab/>
      </w:r>
      <w:r w:rsidR="0005638D" w:rsidRPr="00DA334D">
        <w:rPr>
          <w:rFonts w:ascii="Times New Roman" w:hAnsi="Times New Roman" w:cs="Times New Roman"/>
          <w:sz w:val="24"/>
          <w:szCs w:val="24"/>
        </w:rPr>
        <w:tab/>
      </w:r>
      <w:r w:rsidRPr="00DA334D">
        <w:rPr>
          <w:rFonts w:ascii="Times New Roman" w:hAnsi="Times New Roman" w:cs="Times New Roman"/>
          <w:sz w:val="24"/>
          <w:szCs w:val="24"/>
        </w:rPr>
        <w:tab/>
      </w:r>
      <w:r w:rsidRPr="00DA334D">
        <w:rPr>
          <w:rFonts w:ascii="Times New Roman" w:hAnsi="Times New Roman" w:cs="Times New Roman"/>
          <w:sz w:val="24"/>
          <w:szCs w:val="24"/>
        </w:rPr>
        <w:tab/>
      </w:r>
    </w:p>
    <w:p w14:paraId="3C23AD2B" w14:textId="2974D78A" w:rsidR="00377BBD" w:rsidRPr="00614B7A" w:rsidRDefault="00377BBD" w:rsidP="00377B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  <w:r w:rsidRPr="00614B7A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Timeline</w:t>
      </w:r>
      <w:r w:rsidR="001148CD" w:rsidRPr="00614B7A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:</w:t>
      </w:r>
    </w:p>
    <w:p w14:paraId="4447D2CD" w14:textId="77777777" w:rsidR="00F03247" w:rsidRDefault="00F03247" w:rsidP="00F0324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DA9AC01" w14:textId="33DE362C" w:rsidR="00701C78" w:rsidRPr="00514CCA" w:rsidRDefault="009C6B85" w:rsidP="00514CC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3247">
        <w:rPr>
          <w:rFonts w:ascii="Times New Roman" w:hAnsi="Times New Roman" w:cs="Times New Roman"/>
          <w:sz w:val="24"/>
          <w:szCs w:val="24"/>
        </w:rPr>
        <w:t>Similar timeline</w:t>
      </w:r>
      <w:r w:rsidR="005C7374">
        <w:rPr>
          <w:rFonts w:ascii="Times New Roman" w:hAnsi="Times New Roman" w:cs="Times New Roman"/>
          <w:sz w:val="24"/>
          <w:szCs w:val="24"/>
        </w:rPr>
        <w:t xml:space="preserve"> to the Regular NOFO</w:t>
      </w:r>
    </w:p>
    <w:p w14:paraId="26887D51" w14:textId="33839E3C" w:rsidR="009C6B85" w:rsidRDefault="009C6B85" w:rsidP="00514CC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New projects and </w:t>
      </w:r>
      <w:proofErr w:type="gramStart"/>
      <w:r w:rsidR="0047061B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470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serve Unsheltered Hom</w:t>
      </w:r>
      <w:r w:rsidR="00AC1498">
        <w:rPr>
          <w:rFonts w:ascii="Times New Roman" w:hAnsi="Times New Roman" w:cs="Times New Roman"/>
          <w:sz w:val="24"/>
          <w:szCs w:val="24"/>
        </w:rPr>
        <w:t>elessness</w:t>
      </w:r>
    </w:p>
    <w:p w14:paraId="70AD9CFB" w14:textId="7224CDCB" w:rsidR="00AB183C" w:rsidRDefault="00C3077B" w:rsidP="00765D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ask for $ that’s for services, HMIS, </w:t>
      </w:r>
      <w:r w:rsidR="00F02C1A">
        <w:rPr>
          <w:rFonts w:ascii="Times New Roman" w:hAnsi="Times New Roman" w:cs="Times New Roman"/>
          <w:sz w:val="24"/>
          <w:szCs w:val="24"/>
        </w:rPr>
        <w:t>CE, PE-Leasing</w:t>
      </w:r>
      <w:r w:rsidR="00876E8C">
        <w:rPr>
          <w:rFonts w:ascii="Times New Roman" w:hAnsi="Times New Roman" w:cs="Times New Roman"/>
          <w:sz w:val="24"/>
          <w:szCs w:val="24"/>
        </w:rPr>
        <w:t>, but you can’t get money to build</w:t>
      </w:r>
      <w:r w:rsidR="00514CCA">
        <w:rPr>
          <w:rFonts w:ascii="Times New Roman" w:hAnsi="Times New Roman" w:cs="Times New Roman"/>
          <w:sz w:val="24"/>
          <w:szCs w:val="24"/>
        </w:rPr>
        <w:t>.</w:t>
      </w:r>
    </w:p>
    <w:p w14:paraId="6E8D44AA" w14:textId="77777777" w:rsidR="00DF0FF7" w:rsidRDefault="00DF0FF7" w:rsidP="00765D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21D89AC" w14:textId="6C71CB3F" w:rsidR="00DF0FF7" w:rsidRDefault="00DF0FF7" w:rsidP="000475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will be going</w:t>
      </w:r>
      <w:r w:rsidR="003C0B5C">
        <w:rPr>
          <w:rFonts w:ascii="Times New Roman" w:hAnsi="Times New Roman" w:cs="Times New Roman"/>
          <w:sz w:val="24"/>
          <w:szCs w:val="24"/>
        </w:rPr>
        <w:t xml:space="preserve"> out after the </w:t>
      </w:r>
      <w:r w:rsidR="00F7695B">
        <w:rPr>
          <w:rFonts w:ascii="Times New Roman" w:hAnsi="Times New Roman" w:cs="Times New Roman"/>
          <w:sz w:val="24"/>
          <w:szCs w:val="24"/>
        </w:rPr>
        <w:t xml:space="preserve">meeting. </w:t>
      </w:r>
    </w:p>
    <w:p w14:paraId="260EDB80" w14:textId="6DAD7080" w:rsidR="00F7695B" w:rsidRDefault="00CD2649" w:rsidP="000475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Pre-Apps </w:t>
      </w:r>
      <w:r w:rsidR="00D17DE0">
        <w:rPr>
          <w:rFonts w:ascii="Times New Roman" w:hAnsi="Times New Roman" w:cs="Times New Roman"/>
          <w:sz w:val="24"/>
          <w:szCs w:val="24"/>
        </w:rPr>
        <w:t>for new projects</w:t>
      </w:r>
      <w:r w:rsidR="00AD5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due</w:t>
      </w:r>
      <w:r w:rsidR="00B87857">
        <w:rPr>
          <w:rFonts w:ascii="Times New Roman" w:hAnsi="Times New Roman" w:cs="Times New Roman"/>
          <w:sz w:val="24"/>
          <w:szCs w:val="24"/>
        </w:rPr>
        <w:t xml:space="preserve"> next Monday</w:t>
      </w:r>
      <w:r w:rsidR="00047576">
        <w:rPr>
          <w:rFonts w:ascii="Times New Roman" w:hAnsi="Times New Roman" w:cs="Times New Roman"/>
          <w:sz w:val="24"/>
          <w:szCs w:val="24"/>
        </w:rPr>
        <w:t>, August 22</w:t>
      </w:r>
      <w:r w:rsidR="00047576" w:rsidRPr="007C6665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31C1E213" w14:textId="49D22D0F" w:rsidR="007C6665" w:rsidRDefault="003A27FC" w:rsidP="000475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="007C6665">
        <w:rPr>
          <w:rFonts w:ascii="Times New Roman" w:hAnsi="Times New Roman" w:cs="Times New Roman"/>
          <w:sz w:val="24"/>
          <w:szCs w:val="24"/>
        </w:rPr>
        <w:t xml:space="preserve"> Director’s Council will review and rank</w:t>
      </w:r>
      <w:r w:rsidR="00FE5ED0">
        <w:rPr>
          <w:rFonts w:ascii="Times New Roman" w:hAnsi="Times New Roman" w:cs="Times New Roman"/>
          <w:sz w:val="24"/>
          <w:szCs w:val="24"/>
        </w:rPr>
        <w:t xml:space="preserve"> the new projects</w:t>
      </w:r>
    </w:p>
    <w:p w14:paraId="1FCFDEAF" w14:textId="35345C51" w:rsidR="00FE5ED0" w:rsidRDefault="00FE5ED0" w:rsidP="000475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Ranking Committee will then</w:t>
      </w:r>
      <w:r w:rsidR="00F62496">
        <w:rPr>
          <w:rFonts w:ascii="Times New Roman" w:hAnsi="Times New Roman" w:cs="Times New Roman"/>
          <w:sz w:val="24"/>
          <w:szCs w:val="24"/>
        </w:rPr>
        <w:t xml:space="preserve"> review the Director’s Council recommendations</w:t>
      </w:r>
      <w:r w:rsidR="00225500">
        <w:rPr>
          <w:rFonts w:ascii="Times New Roman" w:hAnsi="Times New Roman" w:cs="Times New Roman"/>
          <w:sz w:val="24"/>
          <w:szCs w:val="24"/>
        </w:rPr>
        <w:t xml:space="preserve"> and posts new rankings of new projects.</w:t>
      </w:r>
    </w:p>
    <w:p w14:paraId="34C65BDB" w14:textId="431D8F23" w:rsidR="00225500" w:rsidRDefault="0024771D" w:rsidP="000475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written appeals due by September 22</w:t>
      </w:r>
      <w:r w:rsidRPr="0024771D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6008F9DF" w14:textId="71F82B6F" w:rsidR="0024771D" w:rsidRDefault="0024771D" w:rsidP="000475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needed,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26415C">
        <w:rPr>
          <w:rFonts w:ascii="Times New Roman" w:hAnsi="Times New Roman" w:cs="Times New Roman"/>
          <w:sz w:val="24"/>
          <w:szCs w:val="24"/>
        </w:rPr>
        <w:t>Director’s Council and Ranking Committee to finalize ranking.</w:t>
      </w:r>
    </w:p>
    <w:p w14:paraId="58A74007" w14:textId="1C39FD7C" w:rsidR="0026415C" w:rsidRDefault="00C24A76" w:rsidP="000475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0F571F">
        <w:rPr>
          <w:rFonts w:ascii="Times New Roman" w:hAnsi="Times New Roman" w:cs="Times New Roman"/>
          <w:sz w:val="24"/>
          <w:szCs w:val="24"/>
        </w:rPr>
        <w:t>project ranking on September 30</w:t>
      </w:r>
      <w:r w:rsidR="000F571F" w:rsidRPr="000F571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7BE4A52" w14:textId="02057A9C" w:rsidR="000F571F" w:rsidRDefault="000F571F" w:rsidP="000475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Application with project applications</w:t>
      </w:r>
      <w:r w:rsidR="008130C0">
        <w:rPr>
          <w:rFonts w:ascii="Times New Roman" w:hAnsi="Times New Roman" w:cs="Times New Roman"/>
          <w:sz w:val="24"/>
          <w:szCs w:val="24"/>
        </w:rPr>
        <w:t xml:space="preserve"> submitted in </w:t>
      </w:r>
      <w:proofErr w:type="spellStart"/>
      <w:r w:rsidR="008130C0">
        <w:rPr>
          <w:rFonts w:ascii="Times New Roman" w:hAnsi="Times New Roman" w:cs="Times New Roman"/>
          <w:sz w:val="24"/>
          <w:szCs w:val="24"/>
        </w:rPr>
        <w:t>Esnaps</w:t>
      </w:r>
      <w:proofErr w:type="spellEnd"/>
      <w:r w:rsidR="008130C0">
        <w:rPr>
          <w:rFonts w:ascii="Times New Roman" w:hAnsi="Times New Roman" w:cs="Times New Roman"/>
          <w:sz w:val="24"/>
          <w:szCs w:val="24"/>
        </w:rPr>
        <w:t xml:space="preserve"> by October 17</w:t>
      </w:r>
      <w:r w:rsidR="008130C0" w:rsidRPr="008130C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73D5969" w14:textId="38B4B7F1" w:rsidR="008130C0" w:rsidRDefault="008130C0" w:rsidP="000475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Everything due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Esnaps</w:t>
      </w:r>
      <w:proofErr w:type="spellEnd"/>
      <w:r w:rsidR="00DB65EB">
        <w:rPr>
          <w:rFonts w:ascii="Times New Roman" w:hAnsi="Times New Roman" w:cs="Times New Roman"/>
          <w:sz w:val="24"/>
          <w:szCs w:val="24"/>
        </w:rPr>
        <w:t xml:space="preserve"> by October 20th</w:t>
      </w:r>
    </w:p>
    <w:p w14:paraId="33DCBAAC" w14:textId="77777777" w:rsidR="00196F21" w:rsidRDefault="00196F21" w:rsidP="00765D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55392C" w14:textId="6B7E47C7" w:rsidR="00492AE2" w:rsidRPr="001148CD" w:rsidRDefault="00196F21" w:rsidP="001148CD">
      <w:pPr>
        <w:rPr>
          <w:rFonts w:ascii="Times New Roman" w:hAnsi="Times New Roman" w:cs="Times New Roman"/>
          <w:sz w:val="24"/>
          <w:szCs w:val="24"/>
        </w:rPr>
      </w:pPr>
      <w:r w:rsidRPr="001148CD">
        <w:rPr>
          <w:rFonts w:ascii="Times New Roman" w:hAnsi="Times New Roman" w:cs="Times New Roman"/>
          <w:sz w:val="24"/>
          <w:szCs w:val="24"/>
        </w:rPr>
        <w:t>-</w:t>
      </w:r>
      <w:r w:rsidR="00A05F90" w:rsidRPr="001148CD">
        <w:rPr>
          <w:rFonts w:ascii="Times New Roman" w:hAnsi="Times New Roman" w:cs="Times New Roman"/>
          <w:sz w:val="24"/>
          <w:szCs w:val="24"/>
        </w:rPr>
        <w:t xml:space="preserve">Jenny is </w:t>
      </w:r>
      <w:r w:rsidR="00970998" w:rsidRPr="001148CD">
        <w:rPr>
          <w:rFonts w:ascii="Times New Roman" w:hAnsi="Times New Roman" w:cs="Times New Roman"/>
          <w:sz w:val="24"/>
          <w:szCs w:val="24"/>
        </w:rPr>
        <w:t>worried</w:t>
      </w:r>
      <w:r w:rsidR="00674E1A" w:rsidRPr="001148CD">
        <w:rPr>
          <w:rFonts w:ascii="Times New Roman" w:hAnsi="Times New Roman" w:cs="Times New Roman"/>
          <w:sz w:val="24"/>
          <w:szCs w:val="24"/>
        </w:rPr>
        <w:t xml:space="preserve"> about the week timeline</w:t>
      </w:r>
      <w:r w:rsidR="00655C35" w:rsidRPr="001148CD">
        <w:rPr>
          <w:rFonts w:ascii="Times New Roman" w:hAnsi="Times New Roman" w:cs="Times New Roman"/>
          <w:sz w:val="24"/>
          <w:szCs w:val="24"/>
        </w:rPr>
        <w:t xml:space="preserve">, </w:t>
      </w:r>
      <w:r w:rsidR="00C51B22" w:rsidRPr="001148CD">
        <w:rPr>
          <w:rFonts w:ascii="Times New Roman" w:hAnsi="Times New Roman" w:cs="Times New Roman"/>
          <w:sz w:val="24"/>
          <w:szCs w:val="24"/>
        </w:rPr>
        <w:t xml:space="preserve">but Mike M. has spoken with </w:t>
      </w:r>
      <w:r w:rsidR="00C36AD3" w:rsidRPr="001148CD">
        <w:rPr>
          <w:rFonts w:ascii="Times New Roman" w:hAnsi="Times New Roman" w:cs="Times New Roman"/>
          <w:sz w:val="24"/>
          <w:szCs w:val="24"/>
        </w:rPr>
        <w:t>Steppingstone</w:t>
      </w:r>
      <w:r w:rsidR="00C51B22" w:rsidRPr="001148CD">
        <w:rPr>
          <w:rFonts w:ascii="Times New Roman" w:hAnsi="Times New Roman" w:cs="Times New Roman"/>
          <w:sz w:val="24"/>
          <w:szCs w:val="24"/>
        </w:rPr>
        <w:t xml:space="preserve"> already.</w:t>
      </w:r>
    </w:p>
    <w:p w14:paraId="0431D729" w14:textId="77777777" w:rsidR="00C36AD3" w:rsidRDefault="00C36AD3" w:rsidP="00855D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FEE5CC" w14:textId="043E0DDF" w:rsidR="000C300C" w:rsidRPr="001148CD" w:rsidRDefault="009602B7" w:rsidP="001148CD">
      <w:pPr>
        <w:rPr>
          <w:rFonts w:ascii="Times New Roman" w:hAnsi="Times New Roman" w:cs="Times New Roman"/>
          <w:sz w:val="24"/>
          <w:szCs w:val="24"/>
        </w:rPr>
      </w:pPr>
      <w:r w:rsidRPr="001148CD">
        <w:rPr>
          <w:rFonts w:ascii="Times New Roman" w:hAnsi="Times New Roman" w:cs="Times New Roman"/>
          <w:sz w:val="24"/>
          <w:szCs w:val="24"/>
        </w:rPr>
        <w:t>-</w:t>
      </w:r>
      <w:r w:rsidR="008C0520" w:rsidRPr="001148CD">
        <w:rPr>
          <w:rFonts w:ascii="Times New Roman" w:hAnsi="Times New Roman" w:cs="Times New Roman"/>
          <w:sz w:val="24"/>
          <w:szCs w:val="24"/>
        </w:rPr>
        <w:t xml:space="preserve"> </w:t>
      </w:r>
      <w:r w:rsidR="006B3456" w:rsidRPr="001148CD">
        <w:rPr>
          <w:rFonts w:ascii="Times New Roman" w:hAnsi="Times New Roman" w:cs="Times New Roman"/>
          <w:sz w:val="24"/>
          <w:szCs w:val="24"/>
        </w:rPr>
        <w:t xml:space="preserve">Jen Romer </w:t>
      </w:r>
      <w:r w:rsidR="009D31C3" w:rsidRPr="001148CD">
        <w:rPr>
          <w:rFonts w:ascii="Times New Roman" w:hAnsi="Times New Roman" w:cs="Times New Roman"/>
          <w:sz w:val="24"/>
          <w:szCs w:val="24"/>
        </w:rPr>
        <w:t xml:space="preserve">suggested to just submit the app before going to </w:t>
      </w:r>
      <w:r w:rsidR="00330744" w:rsidRPr="001148CD">
        <w:rPr>
          <w:rFonts w:ascii="Times New Roman" w:hAnsi="Times New Roman" w:cs="Times New Roman"/>
          <w:sz w:val="24"/>
          <w:szCs w:val="24"/>
        </w:rPr>
        <w:t xml:space="preserve">those </w:t>
      </w:r>
      <w:r w:rsidR="006519E4" w:rsidRPr="001148CD">
        <w:rPr>
          <w:rFonts w:ascii="Times New Roman" w:hAnsi="Times New Roman" w:cs="Times New Roman"/>
          <w:sz w:val="24"/>
          <w:szCs w:val="24"/>
        </w:rPr>
        <w:t>who you need approval from and then if they don’t approve you can pull the app.</w:t>
      </w:r>
    </w:p>
    <w:p w14:paraId="6864F3C0" w14:textId="74880207" w:rsidR="00F375F1" w:rsidRDefault="00F375F1" w:rsidP="00855D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1358CB" w14:textId="69938EDC" w:rsidR="0097799A" w:rsidRPr="001148CD" w:rsidRDefault="0097799A" w:rsidP="001148CD">
      <w:pPr>
        <w:rPr>
          <w:rFonts w:ascii="Times New Roman" w:hAnsi="Times New Roman" w:cs="Times New Roman"/>
          <w:sz w:val="24"/>
          <w:szCs w:val="24"/>
        </w:rPr>
      </w:pPr>
      <w:r w:rsidRPr="001148CD">
        <w:rPr>
          <w:rFonts w:ascii="Times New Roman" w:hAnsi="Times New Roman" w:cs="Times New Roman"/>
          <w:sz w:val="24"/>
          <w:szCs w:val="24"/>
        </w:rPr>
        <w:t>-Rebecca</w:t>
      </w:r>
      <w:r w:rsidR="006D715A" w:rsidRPr="001148CD">
        <w:rPr>
          <w:rFonts w:ascii="Times New Roman" w:hAnsi="Times New Roman" w:cs="Times New Roman"/>
          <w:sz w:val="24"/>
          <w:szCs w:val="24"/>
        </w:rPr>
        <w:t xml:space="preserve"> Bowers sent</w:t>
      </w:r>
      <w:r w:rsidR="009C40E0" w:rsidRPr="001148CD">
        <w:rPr>
          <w:rFonts w:ascii="Times New Roman" w:hAnsi="Times New Roman" w:cs="Times New Roman"/>
          <w:sz w:val="24"/>
          <w:szCs w:val="24"/>
        </w:rPr>
        <w:t xml:space="preserve"> Laquita</w:t>
      </w:r>
      <w:r w:rsidR="00A35A3E" w:rsidRPr="001148CD">
        <w:rPr>
          <w:rFonts w:ascii="Times New Roman" w:hAnsi="Times New Roman" w:cs="Times New Roman"/>
          <w:sz w:val="24"/>
          <w:szCs w:val="24"/>
        </w:rPr>
        <w:t xml:space="preserve"> and Mike </w:t>
      </w:r>
      <w:proofErr w:type="spellStart"/>
      <w:r w:rsidR="00A35A3E" w:rsidRPr="001148CD">
        <w:rPr>
          <w:rFonts w:ascii="Times New Roman" w:hAnsi="Times New Roman" w:cs="Times New Roman"/>
          <w:sz w:val="24"/>
          <w:szCs w:val="24"/>
        </w:rPr>
        <w:t>Manhard</w:t>
      </w:r>
      <w:proofErr w:type="spellEnd"/>
      <w:r w:rsidR="00A35A3E" w:rsidRPr="001148CD">
        <w:rPr>
          <w:rFonts w:ascii="Times New Roman" w:hAnsi="Times New Roman" w:cs="Times New Roman"/>
          <w:sz w:val="24"/>
          <w:szCs w:val="24"/>
        </w:rPr>
        <w:t xml:space="preserve"> </w:t>
      </w:r>
      <w:r w:rsidR="00F214C5" w:rsidRPr="001148CD">
        <w:rPr>
          <w:rFonts w:ascii="Times New Roman" w:hAnsi="Times New Roman" w:cs="Times New Roman"/>
          <w:sz w:val="24"/>
          <w:szCs w:val="24"/>
        </w:rPr>
        <w:t xml:space="preserve">those interested in the </w:t>
      </w:r>
      <w:r w:rsidR="00C36AD3" w:rsidRPr="001148CD">
        <w:rPr>
          <w:rFonts w:ascii="Times New Roman" w:hAnsi="Times New Roman" w:cs="Times New Roman"/>
          <w:sz w:val="24"/>
          <w:szCs w:val="24"/>
        </w:rPr>
        <w:t>S</w:t>
      </w:r>
      <w:r w:rsidR="00F214C5" w:rsidRPr="001148CD">
        <w:rPr>
          <w:rFonts w:ascii="Times New Roman" w:hAnsi="Times New Roman" w:cs="Times New Roman"/>
          <w:sz w:val="24"/>
          <w:szCs w:val="24"/>
        </w:rPr>
        <w:t xml:space="preserve">pecial </w:t>
      </w:r>
      <w:r w:rsidR="00A42A29" w:rsidRPr="001148CD">
        <w:rPr>
          <w:rFonts w:ascii="Times New Roman" w:hAnsi="Times New Roman" w:cs="Times New Roman"/>
          <w:sz w:val="24"/>
          <w:szCs w:val="24"/>
        </w:rPr>
        <w:t>NOFO</w:t>
      </w:r>
      <w:r w:rsidR="008F1664" w:rsidRPr="001148CD">
        <w:rPr>
          <w:rFonts w:ascii="Times New Roman" w:hAnsi="Times New Roman" w:cs="Times New Roman"/>
          <w:sz w:val="24"/>
          <w:szCs w:val="24"/>
        </w:rPr>
        <w:t xml:space="preserve"> from Washington </w:t>
      </w:r>
      <w:r w:rsidR="00744BB2" w:rsidRPr="001148CD">
        <w:rPr>
          <w:rFonts w:ascii="Times New Roman" w:hAnsi="Times New Roman" w:cs="Times New Roman"/>
          <w:sz w:val="24"/>
          <w:szCs w:val="24"/>
        </w:rPr>
        <w:t>County</w:t>
      </w:r>
    </w:p>
    <w:p w14:paraId="74084411" w14:textId="77777777" w:rsidR="005711BC" w:rsidRDefault="005711BC" w:rsidP="00855D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DA7C15F" w14:textId="77777777" w:rsidR="00FA17BA" w:rsidRPr="00855DD3" w:rsidRDefault="00FA17BA" w:rsidP="00855D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2523DBC" w14:textId="77777777" w:rsidR="00765DA6" w:rsidRPr="00090E60" w:rsidRDefault="00765DA6" w:rsidP="00765D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F16DEAD" w14:textId="5AF55A62" w:rsidR="006754DB" w:rsidRPr="00333FBE" w:rsidRDefault="009D7E53" w:rsidP="009A268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BE">
        <w:rPr>
          <w:rFonts w:ascii="Times New Roman" w:hAnsi="Times New Roman" w:cs="Times New Roman"/>
          <w:b/>
          <w:bCs/>
          <w:sz w:val="28"/>
          <w:szCs w:val="28"/>
          <w:u w:val="single"/>
        </w:rPr>
        <w:t>Special NOFO Committee</w:t>
      </w:r>
      <w:r w:rsidR="00335834" w:rsidRPr="00333FB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131FD5C" w14:textId="647D5272" w:rsidR="006635C4" w:rsidRDefault="006635C4" w:rsidP="006635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Rebecca/</w:t>
      </w:r>
      <w:r w:rsidR="003A55DF">
        <w:rPr>
          <w:rFonts w:ascii="Times New Roman" w:hAnsi="Times New Roman" w:cs="Times New Roman"/>
          <w:sz w:val="24"/>
          <w:szCs w:val="24"/>
        </w:rPr>
        <w:t>Jenny/Heather</w:t>
      </w:r>
      <w:r w:rsidR="00F07B65">
        <w:rPr>
          <w:rFonts w:ascii="Times New Roman" w:hAnsi="Times New Roman" w:cs="Times New Roman"/>
          <w:sz w:val="24"/>
          <w:szCs w:val="24"/>
        </w:rPr>
        <w:t xml:space="preserve">/Laquita </w:t>
      </w:r>
    </w:p>
    <w:p w14:paraId="36D0BA3A" w14:textId="77777777" w:rsidR="001D0091" w:rsidRDefault="001D0091" w:rsidP="006635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C38A93" w14:textId="0EA293C0" w:rsidR="00F07B65" w:rsidRDefault="001D0091" w:rsidP="006635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Laquita will send</w:t>
      </w:r>
      <w:r w:rsidR="00F07B65">
        <w:rPr>
          <w:rFonts w:ascii="Times New Roman" w:hAnsi="Times New Roman" w:cs="Times New Roman"/>
          <w:sz w:val="24"/>
          <w:szCs w:val="24"/>
        </w:rPr>
        <w:t xml:space="preserve"> out a doodle </w:t>
      </w:r>
      <w:r>
        <w:rPr>
          <w:rFonts w:ascii="Times New Roman" w:hAnsi="Times New Roman" w:cs="Times New Roman"/>
          <w:sz w:val="24"/>
          <w:szCs w:val="24"/>
        </w:rPr>
        <w:t xml:space="preserve">poll with days and times to meet.  </w:t>
      </w:r>
    </w:p>
    <w:p w14:paraId="785C205C" w14:textId="01525EFD" w:rsidR="00111868" w:rsidRDefault="00111868" w:rsidP="006635C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B0292B" w14:textId="5B237CFB" w:rsidR="00090E60" w:rsidRPr="00090E60" w:rsidRDefault="00090E60" w:rsidP="00090E60">
      <w:pPr>
        <w:rPr>
          <w:rFonts w:ascii="Times New Roman" w:hAnsi="Times New Roman" w:cs="Times New Roman"/>
          <w:sz w:val="24"/>
          <w:szCs w:val="24"/>
        </w:rPr>
      </w:pPr>
    </w:p>
    <w:p w14:paraId="7B7E7F0C" w14:textId="77777777" w:rsidR="00090E60" w:rsidRPr="00090E60" w:rsidRDefault="00090E60" w:rsidP="00090E60">
      <w:pPr>
        <w:rPr>
          <w:rFonts w:ascii="Times New Roman" w:hAnsi="Times New Roman" w:cs="Times New Roman"/>
          <w:sz w:val="24"/>
          <w:szCs w:val="24"/>
        </w:rPr>
      </w:pPr>
    </w:p>
    <w:p w14:paraId="46E4D45A" w14:textId="77777777" w:rsidR="00CC36B2" w:rsidRPr="00090E60" w:rsidRDefault="00CC36B2" w:rsidP="00CC36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AD755DE" w14:textId="33D2762F" w:rsidR="00765DA6" w:rsidRPr="0064292F" w:rsidRDefault="00CC36B2" w:rsidP="00531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5D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Project </w:t>
      </w:r>
      <w:r w:rsidR="00765DA6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Pr="00765DA6">
        <w:rPr>
          <w:rFonts w:ascii="Times New Roman" w:hAnsi="Times New Roman" w:cs="Times New Roman"/>
          <w:b/>
          <w:bCs/>
          <w:sz w:val="28"/>
          <w:szCs w:val="28"/>
          <w:u w:val="single"/>
        </w:rPr>
        <w:t>ecruitment</w:t>
      </w:r>
      <w:r w:rsidR="00765DA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13E81" w:rsidRPr="00765DA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C0CC59D" w14:textId="0105D807" w:rsidR="0064292F" w:rsidRDefault="0064292F" w:rsidP="0064292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9EA7C" w14:textId="22D4BD6C" w:rsidR="0064292F" w:rsidRPr="00972865" w:rsidRDefault="00FF5588" w:rsidP="00EB4E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ask that everybody put the word out </w:t>
      </w:r>
      <w:r w:rsidR="00872BA7">
        <w:rPr>
          <w:rFonts w:ascii="Times New Roman" w:hAnsi="Times New Roman" w:cs="Times New Roman"/>
          <w:sz w:val="24"/>
          <w:szCs w:val="24"/>
        </w:rPr>
        <w:t>about the NOFO and the Special NOFO</w:t>
      </w:r>
      <w:r w:rsidR="00784BEA">
        <w:rPr>
          <w:rFonts w:ascii="Times New Roman" w:hAnsi="Times New Roman" w:cs="Times New Roman"/>
          <w:sz w:val="24"/>
          <w:szCs w:val="24"/>
        </w:rPr>
        <w:t xml:space="preserve">. Mike </w:t>
      </w:r>
      <w:proofErr w:type="spellStart"/>
      <w:r w:rsidR="00784BEA">
        <w:rPr>
          <w:rFonts w:ascii="Times New Roman" w:hAnsi="Times New Roman" w:cs="Times New Roman"/>
          <w:sz w:val="24"/>
          <w:szCs w:val="24"/>
        </w:rPr>
        <w:t>Manhard</w:t>
      </w:r>
      <w:proofErr w:type="spellEnd"/>
      <w:r w:rsidR="00784BEA">
        <w:rPr>
          <w:rFonts w:ascii="Times New Roman" w:hAnsi="Times New Roman" w:cs="Times New Roman"/>
          <w:sz w:val="24"/>
          <w:szCs w:val="24"/>
        </w:rPr>
        <w:t xml:space="preserve">, Jane </w:t>
      </w:r>
      <w:proofErr w:type="gramStart"/>
      <w:r w:rsidR="00784BEA">
        <w:rPr>
          <w:rFonts w:ascii="Times New Roman" w:hAnsi="Times New Roman" w:cs="Times New Roman"/>
          <w:sz w:val="24"/>
          <w:szCs w:val="24"/>
        </w:rPr>
        <w:t>L.</w:t>
      </w:r>
      <w:proofErr w:type="gramEnd"/>
      <w:r w:rsidR="00784BEA">
        <w:rPr>
          <w:rFonts w:ascii="Times New Roman" w:hAnsi="Times New Roman" w:cs="Times New Roman"/>
          <w:sz w:val="24"/>
          <w:szCs w:val="24"/>
        </w:rPr>
        <w:t xml:space="preserve"> and other various individuals are willing to help</w:t>
      </w:r>
      <w:r w:rsidR="009728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39167" w14:textId="2A9E0CF6" w:rsidR="00972865" w:rsidRDefault="00972865" w:rsidP="009728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640C77" w14:textId="21401AE6" w:rsidR="00972865" w:rsidRPr="00EB4E6A" w:rsidRDefault="00972865" w:rsidP="009728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we don’t get a whole lot of </w:t>
      </w:r>
      <w:r w:rsidR="00F4130A">
        <w:rPr>
          <w:rFonts w:ascii="Times New Roman" w:hAnsi="Times New Roman" w:cs="Times New Roman"/>
          <w:sz w:val="24"/>
          <w:szCs w:val="24"/>
        </w:rPr>
        <w:t>pre-applications,</w:t>
      </w:r>
      <w:r>
        <w:rPr>
          <w:rFonts w:ascii="Times New Roman" w:hAnsi="Times New Roman" w:cs="Times New Roman"/>
          <w:sz w:val="24"/>
          <w:szCs w:val="24"/>
        </w:rPr>
        <w:t xml:space="preserve"> we will have to do some more outreach work.</w:t>
      </w:r>
    </w:p>
    <w:p w14:paraId="1589FB84" w14:textId="70A5FC92" w:rsidR="00531BCC" w:rsidRPr="00090E60" w:rsidRDefault="00613E81" w:rsidP="00765D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</w:p>
    <w:p w14:paraId="1481B11F" w14:textId="5D15CBCF" w:rsidR="004618FC" w:rsidRPr="00E1286E" w:rsidRDefault="004618FC" w:rsidP="0013619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28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CES Data </w:t>
      </w:r>
      <w:r w:rsidR="00136198" w:rsidRPr="00E1286E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Pr="00E1286E">
        <w:rPr>
          <w:rFonts w:ascii="Times New Roman" w:hAnsi="Times New Roman" w:cs="Times New Roman"/>
          <w:b/>
          <w:bCs/>
          <w:sz w:val="28"/>
          <w:szCs w:val="28"/>
          <w:u w:val="single"/>
        </w:rPr>
        <w:t>eview</w:t>
      </w:r>
      <w:r w:rsidR="00136198" w:rsidRPr="00E1286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DCAEE74" w14:textId="0C34C5E7" w:rsidR="00090E60" w:rsidRDefault="00A34327" w:rsidP="0009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2F06">
        <w:rPr>
          <w:rFonts w:ascii="Times New Roman" w:hAnsi="Times New Roman" w:cs="Times New Roman"/>
          <w:sz w:val="24"/>
          <w:szCs w:val="24"/>
        </w:rPr>
        <w:t>dult families</w:t>
      </w:r>
      <w:r w:rsidR="00A5070E">
        <w:rPr>
          <w:rFonts w:ascii="Times New Roman" w:hAnsi="Times New Roman" w:cs="Times New Roman"/>
          <w:sz w:val="24"/>
          <w:szCs w:val="24"/>
        </w:rPr>
        <w:t>- increase over the past</w:t>
      </w:r>
      <w:r w:rsidR="00AC4DE8">
        <w:rPr>
          <w:rFonts w:ascii="Times New Roman" w:hAnsi="Times New Roman" w:cs="Times New Roman"/>
          <w:sz w:val="24"/>
          <w:szCs w:val="24"/>
        </w:rPr>
        <w:t xml:space="preserve"> 5 months</w:t>
      </w:r>
    </w:p>
    <w:p w14:paraId="5E2F0449" w14:textId="03886500" w:rsidR="00D82F06" w:rsidRDefault="00D82F06" w:rsidP="0009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Adults- Increase over the past month</w:t>
      </w:r>
      <w:r w:rsidR="00AC4DE8">
        <w:rPr>
          <w:rFonts w:ascii="Times New Roman" w:hAnsi="Times New Roman" w:cs="Times New Roman"/>
          <w:sz w:val="24"/>
          <w:szCs w:val="24"/>
        </w:rPr>
        <w:t>- 263 days</w:t>
      </w:r>
      <w:r w:rsidR="0049728E">
        <w:rPr>
          <w:rFonts w:ascii="Times New Roman" w:hAnsi="Times New Roman" w:cs="Times New Roman"/>
          <w:sz w:val="24"/>
          <w:szCs w:val="24"/>
        </w:rPr>
        <w:t xml:space="preserve"> on ave</w:t>
      </w:r>
      <w:r w:rsidR="00CB0DE4">
        <w:rPr>
          <w:rFonts w:ascii="Times New Roman" w:hAnsi="Times New Roman" w:cs="Times New Roman"/>
          <w:sz w:val="24"/>
          <w:szCs w:val="24"/>
        </w:rPr>
        <w:t>rage</w:t>
      </w:r>
      <w:r w:rsidR="00A61FD5">
        <w:rPr>
          <w:rFonts w:ascii="Times New Roman" w:hAnsi="Times New Roman" w:cs="Times New Roman"/>
          <w:sz w:val="24"/>
          <w:szCs w:val="24"/>
        </w:rPr>
        <w:t xml:space="preserve"> waiting</w:t>
      </w:r>
      <w:r w:rsidR="00CB0DE4">
        <w:rPr>
          <w:rFonts w:ascii="Times New Roman" w:hAnsi="Times New Roman" w:cs="Times New Roman"/>
          <w:sz w:val="24"/>
          <w:szCs w:val="24"/>
        </w:rPr>
        <w:t xml:space="preserve"> list</w:t>
      </w:r>
      <w:r w:rsidR="00A61FD5">
        <w:rPr>
          <w:rFonts w:ascii="Times New Roman" w:hAnsi="Times New Roman" w:cs="Times New Roman"/>
          <w:sz w:val="24"/>
          <w:szCs w:val="24"/>
        </w:rPr>
        <w:t>.</w:t>
      </w:r>
    </w:p>
    <w:p w14:paraId="4979D9F6" w14:textId="1E546A71" w:rsidR="00765DA6" w:rsidRDefault="00AC4DE8" w:rsidP="0009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Youth- has stayed </w:t>
      </w:r>
      <w:r w:rsidR="001C11F0">
        <w:rPr>
          <w:rFonts w:ascii="Times New Roman" w:hAnsi="Times New Roman" w:cs="Times New Roman"/>
          <w:sz w:val="24"/>
          <w:szCs w:val="24"/>
        </w:rPr>
        <w:t>consistent</w:t>
      </w:r>
    </w:p>
    <w:p w14:paraId="4FA4815B" w14:textId="22B23F9F" w:rsidR="001C11F0" w:rsidRPr="00090E60" w:rsidRDefault="001C11F0" w:rsidP="0009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6F30">
        <w:rPr>
          <w:rFonts w:ascii="Times New Roman" w:hAnsi="Times New Roman" w:cs="Times New Roman"/>
          <w:sz w:val="24"/>
          <w:szCs w:val="24"/>
        </w:rPr>
        <w:t>wait hold</w:t>
      </w:r>
      <w:r>
        <w:rPr>
          <w:rFonts w:ascii="Times New Roman" w:hAnsi="Times New Roman" w:cs="Times New Roman"/>
          <w:sz w:val="24"/>
          <w:szCs w:val="24"/>
        </w:rPr>
        <w:t xml:space="preserve"> times are determined by household types</w:t>
      </w:r>
      <w:r w:rsidR="00275E20">
        <w:rPr>
          <w:rFonts w:ascii="Times New Roman" w:hAnsi="Times New Roman" w:cs="Times New Roman"/>
          <w:sz w:val="24"/>
          <w:szCs w:val="24"/>
        </w:rPr>
        <w:t xml:space="preserve">. </w:t>
      </w:r>
      <w:r w:rsidR="00C97811">
        <w:rPr>
          <w:rFonts w:ascii="Times New Roman" w:hAnsi="Times New Roman" w:cs="Times New Roman"/>
          <w:sz w:val="24"/>
          <w:szCs w:val="24"/>
        </w:rPr>
        <w:t>BIPOC adults w</w:t>
      </w:r>
      <w:r w:rsidR="004E2807">
        <w:rPr>
          <w:rFonts w:ascii="Times New Roman" w:hAnsi="Times New Roman" w:cs="Times New Roman"/>
          <w:sz w:val="24"/>
          <w:szCs w:val="24"/>
        </w:rPr>
        <w:t xml:space="preserve">ithout children </w:t>
      </w:r>
      <w:r w:rsidR="003270C9">
        <w:rPr>
          <w:rFonts w:ascii="Times New Roman" w:hAnsi="Times New Roman" w:cs="Times New Roman"/>
          <w:sz w:val="24"/>
          <w:szCs w:val="24"/>
        </w:rPr>
        <w:t>wait the longest</w:t>
      </w:r>
    </w:p>
    <w:p w14:paraId="5205B74D" w14:textId="77777777" w:rsidR="00BF377E" w:rsidRDefault="00BF377E" w:rsidP="009F0A70">
      <w:pPr>
        <w:rPr>
          <w:rFonts w:ascii="Times New Roman" w:hAnsi="Times New Roman" w:cs="Times New Roman"/>
          <w:sz w:val="24"/>
          <w:szCs w:val="24"/>
        </w:rPr>
      </w:pPr>
    </w:p>
    <w:p w14:paraId="3804323D" w14:textId="77777777" w:rsidR="00BF377E" w:rsidRDefault="00BF377E" w:rsidP="009F0A70">
      <w:pPr>
        <w:rPr>
          <w:rFonts w:ascii="Times New Roman" w:hAnsi="Times New Roman" w:cs="Times New Roman"/>
          <w:sz w:val="24"/>
          <w:szCs w:val="24"/>
        </w:rPr>
      </w:pPr>
    </w:p>
    <w:p w14:paraId="4CD53C6D" w14:textId="101424FF" w:rsidR="009F0A70" w:rsidRDefault="00E80E6C" w:rsidP="00BF37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377E">
        <w:rPr>
          <w:rFonts w:ascii="Times New Roman" w:hAnsi="Times New Roman" w:cs="Times New Roman"/>
          <w:sz w:val="24"/>
          <w:szCs w:val="24"/>
        </w:rPr>
        <w:t xml:space="preserve">Director’s Council would like to </w:t>
      </w:r>
      <w:r w:rsidR="00D636FB" w:rsidRPr="00BF377E">
        <w:rPr>
          <w:rFonts w:ascii="Times New Roman" w:hAnsi="Times New Roman" w:cs="Times New Roman"/>
          <w:sz w:val="24"/>
          <w:szCs w:val="24"/>
        </w:rPr>
        <w:t xml:space="preserve">emphasize the need </w:t>
      </w:r>
      <w:r w:rsidR="002A60CA" w:rsidRPr="00BF377E">
        <w:rPr>
          <w:rFonts w:ascii="Times New Roman" w:hAnsi="Times New Roman" w:cs="Times New Roman"/>
          <w:sz w:val="24"/>
          <w:szCs w:val="24"/>
        </w:rPr>
        <w:t xml:space="preserve">to </w:t>
      </w:r>
      <w:r w:rsidR="00724A3B" w:rsidRPr="00BF377E">
        <w:rPr>
          <w:rFonts w:ascii="Times New Roman" w:hAnsi="Times New Roman" w:cs="Times New Roman"/>
          <w:sz w:val="24"/>
          <w:szCs w:val="24"/>
        </w:rPr>
        <w:t xml:space="preserve">bring </w:t>
      </w:r>
      <w:r w:rsidR="00107300" w:rsidRPr="00BF377E">
        <w:rPr>
          <w:rFonts w:ascii="Times New Roman" w:hAnsi="Times New Roman" w:cs="Times New Roman"/>
          <w:sz w:val="24"/>
          <w:szCs w:val="24"/>
        </w:rPr>
        <w:t>organizations</w:t>
      </w:r>
      <w:r w:rsidR="00D82569" w:rsidRPr="00BF377E">
        <w:rPr>
          <w:rFonts w:ascii="Times New Roman" w:hAnsi="Times New Roman" w:cs="Times New Roman"/>
          <w:sz w:val="24"/>
          <w:szCs w:val="24"/>
        </w:rPr>
        <w:t xml:space="preserve"> that are </w:t>
      </w:r>
      <w:r w:rsidR="00AE086F" w:rsidRPr="00BF377E">
        <w:rPr>
          <w:rFonts w:ascii="Times New Roman" w:hAnsi="Times New Roman" w:cs="Times New Roman"/>
          <w:sz w:val="24"/>
          <w:szCs w:val="24"/>
        </w:rPr>
        <w:t>BIPOC</w:t>
      </w:r>
      <w:r w:rsidR="003D6DBA" w:rsidRPr="00BF377E">
        <w:rPr>
          <w:rFonts w:ascii="Times New Roman" w:hAnsi="Times New Roman" w:cs="Times New Roman"/>
          <w:sz w:val="24"/>
          <w:szCs w:val="24"/>
        </w:rPr>
        <w:t xml:space="preserve"> owned</w:t>
      </w:r>
      <w:r w:rsidR="00020513" w:rsidRPr="00BF37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BFC3D" w14:textId="77777777" w:rsidR="00E307E5" w:rsidRPr="00BF377E" w:rsidRDefault="00E307E5" w:rsidP="00E307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B3EA12B" w14:textId="289441B1" w:rsidR="00E9314D" w:rsidRPr="00BF377E" w:rsidRDefault="00020513" w:rsidP="00BF37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377E">
        <w:rPr>
          <w:rFonts w:ascii="Times New Roman" w:hAnsi="Times New Roman" w:cs="Times New Roman"/>
          <w:sz w:val="24"/>
          <w:szCs w:val="24"/>
        </w:rPr>
        <w:lastRenderedPageBreak/>
        <w:t xml:space="preserve">Mike- </w:t>
      </w:r>
      <w:r w:rsidR="003D6DBA" w:rsidRPr="00BF377E">
        <w:rPr>
          <w:rFonts w:ascii="Times New Roman" w:hAnsi="Times New Roman" w:cs="Times New Roman"/>
          <w:sz w:val="24"/>
          <w:szCs w:val="24"/>
        </w:rPr>
        <w:t>Culturally</w:t>
      </w:r>
      <w:r w:rsidR="000C10AC" w:rsidRPr="00BF377E">
        <w:rPr>
          <w:rFonts w:ascii="Times New Roman" w:hAnsi="Times New Roman" w:cs="Times New Roman"/>
          <w:sz w:val="24"/>
          <w:szCs w:val="24"/>
        </w:rPr>
        <w:t xml:space="preserve"> Responsive efforts</w:t>
      </w:r>
      <w:r w:rsidR="002517BC" w:rsidRPr="00BF377E">
        <w:rPr>
          <w:rFonts w:ascii="Times New Roman" w:hAnsi="Times New Roman" w:cs="Times New Roman"/>
          <w:sz w:val="24"/>
          <w:szCs w:val="24"/>
        </w:rPr>
        <w:t xml:space="preserve"> aren’t the best candidates for going after HUD. </w:t>
      </w:r>
      <w:r w:rsidR="00C0554A" w:rsidRPr="00BF377E">
        <w:rPr>
          <w:rFonts w:ascii="Times New Roman" w:hAnsi="Times New Roman" w:cs="Times New Roman"/>
          <w:sz w:val="24"/>
          <w:szCs w:val="24"/>
        </w:rPr>
        <w:t xml:space="preserve">Talked about how to get a more </w:t>
      </w:r>
      <w:r w:rsidR="003D6DBA" w:rsidRPr="00BF377E">
        <w:rPr>
          <w:rFonts w:ascii="Times New Roman" w:hAnsi="Times New Roman" w:cs="Times New Roman"/>
          <w:sz w:val="24"/>
          <w:szCs w:val="24"/>
        </w:rPr>
        <w:t>culturally</w:t>
      </w:r>
      <w:r w:rsidR="00AE0CCF" w:rsidRPr="00BF377E">
        <w:rPr>
          <w:rFonts w:ascii="Times New Roman" w:hAnsi="Times New Roman" w:cs="Times New Roman"/>
          <w:sz w:val="24"/>
          <w:szCs w:val="24"/>
        </w:rPr>
        <w:t xml:space="preserve"> responsive</w:t>
      </w:r>
      <w:r w:rsidR="00E6347D" w:rsidRPr="00BF377E">
        <w:rPr>
          <w:rFonts w:ascii="Times New Roman" w:hAnsi="Times New Roman" w:cs="Times New Roman"/>
          <w:sz w:val="24"/>
          <w:szCs w:val="24"/>
        </w:rPr>
        <w:t xml:space="preserve"> approach</w:t>
      </w:r>
      <w:r w:rsidR="0040131F" w:rsidRPr="00BF37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67E3F" w14:textId="77777777" w:rsidR="00CF0AD2" w:rsidRDefault="00CF0AD2" w:rsidP="009F0A70">
      <w:pPr>
        <w:rPr>
          <w:rFonts w:ascii="Times New Roman" w:hAnsi="Times New Roman" w:cs="Times New Roman"/>
          <w:sz w:val="24"/>
          <w:szCs w:val="24"/>
        </w:rPr>
      </w:pPr>
    </w:p>
    <w:p w14:paraId="1BD908B7" w14:textId="5AE56769" w:rsidR="00964F2C" w:rsidRPr="00E307E5" w:rsidRDefault="00CF0AD2" w:rsidP="00E307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07E5">
        <w:rPr>
          <w:rFonts w:ascii="Times New Roman" w:hAnsi="Times New Roman" w:cs="Times New Roman"/>
          <w:sz w:val="24"/>
          <w:szCs w:val="24"/>
        </w:rPr>
        <w:t xml:space="preserve">Add to monthly data retrieved, those on the priority list that don’t end up receiving help and drop off for </w:t>
      </w:r>
      <w:r w:rsidR="001A35CE" w:rsidRPr="00E307E5">
        <w:rPr>
          <w:rFonts w:ascii="Times New Roman" w:hAnsi="Times New Roman" w:cs="Times New Roman"/>
          <w:sz w:val="24"/>
          <w:szCs w:val="24"/>
        </w:rPr>
        <w:t>various reasons.</w:t>
      </w:r>
    </w:p>
    <w:p w14:paraId="4F95C64A" w14:textId="6A3ECAAC" w:rsidR="006F0050" w:rsidRDefault="009A5E92" w:rsidP="00377B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  <w:r w:rsidRPr="00090E60">
        <w:rPr>
          <w:rFonts w:ascii="Times New Roman" w:hAnsi="Times New Roman" w:cs="Times New Roman"/>
          <w:sz w:val="24"/>
          <w:szCs w:val="24"/>
        </w:rPr>
        <w:tab/>
      </w:r>
    </w:p>
    <w:p w14:paraId="05F21F8D" w14:textId="77777777" w:rsidR="00CB1E1C" w:rsidRDefault="00CB1E1C" w:rsidP="00377B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2209499" w14:textId="77777777" w:rsidR="0025223B" w:rsidRPr="00090E60" w:rsidRDefault="0025223B" w:rsidP="00377BB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C085A0" w14:textId="69D4793C" w:rsidR="00734884" w:rsidRPr="00765DA6" w:rsidRDefault="00F74054" w:rsidP="00CD6EC8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765DA6">
        <w:rPr>
          <w:rFonts w:ascii="Times New Roman" w:hAnsi="Times New Roman" w:cs="Times New Roman"/>
          <w:b/>
          <w:bCs/>
          <w:sz w:val="32"/>
          <w:szCs w:val="32"/>
          <w:u w:val="single"/>
        </w:rPr>
        <w:t>Review Actions/Next Meeting</w:t>
      </w:r>
      <w:r w:rsidRPr="00765DA6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65DA6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65DA6">
        <w:rPr>
          <w:b/>
          <w:bCs/>
          <w:sz w:val="32"/>
          <w:szCs w:val="32"/>
        </w:rPr>
        <w:tab/>
      </w:r>
      <w:r w:rsidRPr="00765DA6">
        <w:rPr>
          <w:b/>
          <w:bCs/>
          <w:sz w:val="32"/>
          <w:szCs w:val="32"/>
        </w:rPr>
        <w:tab/>
      </w:r>
      <w:r w:rsidRPr="00765DA6">
        <w:rPr>
          <w:b/>
          <w:bCs/>
          <w:sz w:val="32"/>
          <w:szCs w:val="32"/>
        </w:rPr>
        <w:tab/>
      </w:r>
      <w:r w:rsidRPr="00765DA6">
        <w:rPr>
          <w:b/>
          <w:bCs/>
          <w:sz w:val="32"/>
          <w:szCs w:val="32"/>
        </w:rPr>
        <w:tab/>
      </w:r>
      <w:r w:rsidRPr="00765DA6">
        <w:rPr>
          <w:b/>
          <w:bCs/>
          <w:sz w:val="32"/>
          <w:szCs w:val="32"/>
        </w:rPr>
        <w:tab/>
      </w:r>
    </w:p>
    <w:p w14:paraId="12D30ABE" w14:textId="77777777" w:rsidR="00734884" w:rsidRDefault="00734884" w:rsidP="00734884">
      <w:pPr>
        <w:pStyle w:val="ListParagraph"/>
      </w:pPr>
    </w:p>
    <w:p w14:paraId="656D875C" w14:textId="2CA8FEAC" w:rsidR="00446923" w:rsidRPr="00446923" w:rsidRDefault="00657AEC" w:rsidP="00657AEC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8"/>
          <w:szCs w:val="28"/>
        </w:rPr>
        <w:t xml:space="preserve">Next Governing Board Meeting </w:t>
      </w:r>
      <w:r w:rsidR="00CB1E1C">
        <w:rPr>
          <w:rFonts w:ascii="Times New Roman" w:hAnsi="Times New Roman" w:cs="Times New Roman"/>
          <w:sz w:val="28"/>
          <w:szCs w:val="28"/>
        </w:rPr>
        <w:t>is Tuesday, September 20</w:t>
      </w:r>
      <w:r w:rsidR="00CB1E1C" w:rsidRPr="00CB1E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B1E1C">
        <w:rPr>
          <w:rFonts w:ascii="Times New Roman" w:hAnsi="Times New Roman" w:cs="Times New Roman"/>
          <w:sz w:val="28"/>
          <w:szCs w:val="28"/>
        </w:rPr>
        <w:t xml:space="preserve"> at 1p.m.</w:t>
      </w:r>
      <w:r w:rsidR="00EE286A">
        <w:tab/>
      </w:r>
      <w:r w:rsidR="00EE286A">
        <w:tab/>
      </w:r>
      <w:r w:rsidR="00EE286A">
        <w:tab/>
      </w:r>
      <w:r w:rsidR="00EE286A">
        <w:tab/>
      </w:r>
      <w:r w:rsidR="00EE286A">
        <w:tab/>
      </w:r>
      <w:r w:rsidR="00EE286A">
        <w:tab/>
      </w:r>
    </w:p>
    <w:sectPr w:rsidR="00446923" w:rsidRPr="00446923" w:rsidSect="00AB43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E86B" w14:textId="77777777" w:rsidR="002073DF" w:rsidRDefault="002073DF" w:rsidP="001A51AE">
      <w:pPr>
        <w:spacing w:after="0" w:line="240" w:lineRule="auto"/>
      </w:pPr>
      <w:r>
        <w:separator/>
      </w:r>
    </w:p>
  </w:endnote>
  <w:endnote w:type="continuationSeparator" w:id="0">
    <w:p w14:paraId="3C2D1650" w14:textId="77777777" w:rsidR="002073DF" w:rsidRDefault="002073DF" w:rsidP="001A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BA98" w14:textId="77777777" w:rsidR="001A51AE" w:rsidRDefault="001A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468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DDFC7" w14:textId="18CAEC31" w:rsidR="00D25A3A" w:rsidRDefault="00D25A3A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37043B6" wp14:editId="7628DDDB">
                  <wp:extent cx="5467350" cy="45085"/>
                  <wp:effectExtent l="9525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A8859F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BBED593" w14:textId="1D63CD62" w:rsidR="00D25A3A" w:rsidRDefault="00D25A3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3D00C" w14:textId="77777777" w:rsidR="001A51AE" w:rsidRDefault="001A5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347B" w14:textId="77777777" w:rsidR="001A51AE" w:rsidRDefault="001A5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4ED8" w14:textId="77777777" w:rsidR="002073DF" w:rsidRDefault="002073DF" w:rsidP="001A51AE">
      <w:pPr>
        <w:spacing w:after="0" w:line="240" w:lineRule="auto"/>
      </w:pPr>
      <w:r>
        <w:separator/>
      </w:r>
    </w:p>
  </w:footnote>
  <w:footnote w:type="continuationSeparator" w:id="0">
    <w:p w14:paraId="139F7324" w14:textId="77777777" w:rsidR="002073DF" w:rsidRDefault="002073DF" w:rsidP="001A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1BD5" w14:textId="77777777" w:rsidR="001A51AE" w:rsidRDefault="001A5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A81C" w14:textId="77777777" w:rsidR="001A51AE" w:rsidRDefault="001A5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DD40" w14:textId="77777777" w:rsidR="001A51AE" w:rsidRDefault="001A5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58A"/>
    <w:multiLevelType w:val="hybridMultilevel"/>
    <w:tmpl w:val="2D00C5D8"/>
    <w:lvl w:ilvl="0" w:tplc="2DAA33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13DC9"/>
    <w:multiLevelType w:val="hybridMultilevel"/>
    <w:tmpl w:val="CB82E260"/>
    <w:lvl w:ilvl="0" w:tplc="FB4071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C0A6A"/>
    <w:multiLevelType w:val="hybridMultilevel"/>
    <w:tmpl w:val="66D67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6B7FA4"/>
    <w:multiLevelType w:val="hybridMultilevel"/>
    <w:tmpl w:val="C6A4331A"/>
    <w:lvl w:ilvl="0" w:tplc="FD00965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673C"/>
    <w:multiLevelType w:val="hybridMultilevel"/>
    <w:tmpl w:val="4C5A6A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1508A"/>
    <w:multiLevelType w:val="hybridMultilevel"/>
    <w:tmpl w:val="0A781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3084">
    <w:abstractNumId w:val="4"/>
  </w:num>
  <w:num w:numId="2" w16cid:durableId="1640188438">
    <w:abstractNumId w:val="3"/>
  </w:num>
  <w:num w:numId="3" w16cid:durableId="729618306">
    <w:abstractNumId w:val="6"/>
  </w:num>
  <w:num w:numId="4" w16cid:durableId="485707581">
    <w:abstractNumId w:val="2"/>
  </w:num>
  <w:num w:numId="5" w16cid:durableId="1467502167">
    <w:abstractNumId w:val="0"/>
  </w:num>
  <w:num w:numId="6" w16cid:durableId="546720595">
    <w:abstractNumId w:val="1"/>
  </w:num>
  <w:num w:numId="7" w16cid:durableId="2087990369">
    <w:abstractNumId w:val="7"/>
  </w:num>
  <w:num w:numId="8" w16cid:durableId="353582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80"/>
    <w:rsid w:val="000007E9"/>
    <w:rsid w:val="00001598"/>
    <w:rsid w:val="0000237A"/>
    <w:rsid w:val="00003919"/>
    <w:rsid w:val="00006CF2"/>
    <w:rsid w:val="00013631"/>
    <w:rsid w:val="00013EA6"/>
    <w:rsid w:val="00014EC7"/>
    <w:rsid w:val="000151F0"/>
    <w:rsid w:val="00016785"/>
    <w:rsid w:val="00020513"/>
    <w:rsid w:val="00031046"/>
    <w:rsid w:val="000437E2"/>
    <w:rsid w:val="000447D0"/>
    <w:rsid w:val="00047576"/>
    <w:rsid w:val="0004773C"/>
    <w:rsid w:val="0005638D"/>
    <w:rsid w:val="00061E5E"/>
    <w:rsid w:val="00062BCA"/>
    <w:rsid w:val="000669D6"/>
    <w:rsid w:val="00070D4F"/>
    <w:rsid w:val="0007361D"/>
    <w:rsid w:val="00077BBC"/>
    <w:rsid w:val="00080903"/>
    <w:rsid w:val="00081790"/>
    <w:rsid w:val="00082C0C"/>
    <w:rsid w:val="00086932"/>
    <w:rsid w:val="00090E60"/>
    <w:rsid w:val="00094832"/>
    <w:rsid w:val="00096989"/>
    <w:rsid w:val="000A03EE"/>
    <w:rsid w:val="000A7790"/>
    <w:rsid w:val="000B2410"/>
    <w:rsid w:val="000B5B79"/>
    <w:rsid w:val="000B70C4"/>
    <w:rsid w:val="000B7848"/>
    <w:rsid w:val="000C10AC"/>
    <w:rsid w:val="000C300C"/>
    <w:rsid w:val="000D3B41"/>
    <w:rsid w:val="000E15A7"/>
    <w:rsid w:val="000E4951"/>
    <w:rsid w:val="000E6066"/>
    <w:rsid w:val="000F49C0"/>
    <w:rsid w:val="000F571F"/>
    <w:rsid w:val="000F7B83"/>
    <w:rsid w:val="00107300"/>
    <w:rsid w:val="00107C06"/>
    <w:rsid w:val="00111868"/>
    <w:rsid w:val="001148CD"/>
    <w:rsid w:val="001178F5"/>
    <w:rsid w:val="00124203"/>
    <w:rsid w:val="001255BD"/>
    <w:rsid w:val="001318CF"/>
    <w:rsid w:val="00132818"/>
    <w:rsid w:val="00136198"/>
    <w:rsid w:val="00136C73"/>
    <w:rsid w:val="00150DFB"/>
    <w:rsid w:val="001524C5"/>
    <w:rsid w:val="00155F73"/>
    <w:rsid w:val="001578EC"/>
    <w:rsid w:val="001606C4"/>
    <w:rsid w:val="0016091D"/>
    <w:rsid w:val="0016778F"/>
    <w:rsid w:val="00170BD8"/>
    <w:rsid w:val="00171E0D"/>
    <w:rsid w:val="00176331"/>
    <w:rsid w:val="001826E3"/>
    <w:rsid w:val="00191C4B"/>
    <w:rsid w:val="00196F21"/>
    <w:rsid w:val="001A35CE"/>
    <w:rsid w:val="001A4F5C"/>
    <w:rsid w:val="001A51AE"/>
    <w:rsid w:val="001A5770"/>
    <w:rsid w:val="001B1BC9"/>
    <w:rsid w:val="001B4F4A"/>
    <w:rsid w:val="001C06BF"/>
    <w:rsid w:val="001C11F0"/>
    <w:rsid w:val="001C2E67"/>
    <w:rsid w:val="001C2FF9"/>
    <w:rsid w:val="001C5F18"/>
    <w:rsid w:val="001D0091"/>
    <w:rsid w:val="001D243C"/>
    <w:rsid w:val="001D61B2"/>
    <w:rsid w:val="001D6272"/>
    <w:rsid w:val="001E1967"/>
    <w:rsid w:val="001E1FCD"/>
    <w:rsid w:val="001F434A"/>
    <w:rsid w:val="002073DF"/>
    <w:rsid w:val="002122CE"/>
    <w:rsid w:val="002125E6"/>
    <w:rsid w:val="00215AD8"/>
    <w:rsid w:val="0022214E"/>
    <w:rsid w:val="002221D1"/>
    <w:rsid w:val="002246ED"/>
    <w:rsid w:val="0022476C"/>
    <w:rsid w:val="00225500"/>
    <w:rsid w:val="00230340"/>
    <w:rsid w:val="002343A2"/>
    <w:rsid w:val="002404D9"/>
    <w:rsid w:val="00242E40"/>
    <w:rsid w:val="00243434"/>
    <w:rsid w:val="00243B0A"/>
    <w:rsid w:val="0024771D"/>
    <w:rsid w:val="002517BC"/>
    <w:rsid w:val="0025223B"/>
    <w:rsid w:val="00260526"/>
    <w:rsid w:val="0026415C"/>
    <w:rsid w:val="002716C9"/>
    <w:rsid w:val="00275E20"/>
    <w:rsid w:val="00276530"/>
    <w:rsid w:val="00277B0E"/>
    <w:rsid w:val="00280108"/>
    <w:rsid w:val="00286CA5"/>
    <w:rsid w:val="00297EA1"/>
    <w:rsid w:val="00297F09"/>
    <w:rsid w:val="002A60CA"/>
    <w:rsid w:val="002A7447"/>
    <w:rsid w:val="002B246E"/>
    <w:rsid w:val="002B39A9"/>
    <w:rsid w:val="002B4FBA"/>
    <w:rsid w:val="002B5033"/>
    <w:rsid w:val="002B7E23"/>
    <w:rsid w:val="002C33DB"/>
    <w:rsid w:val="002C4D09"/>
    <w:rsid w:val="002D7A06"/>
    <w:rsid w:val="002E2E3A"/>
    <w:rsid w:val="002E6430"/>
    <w:rsid w:val="002E69E8"/>
    <w:rsid w:val="002F47E2"/>
    <w:rsid w:val="002F63C9"/>
    <w:rsid w:val="00305ABC"/>
    <w:rsid w:val="003063B7"/>
    <w:rsid w:val="003107EA"/>
    <w:rsid w:val="0032036E"/>
    <w:rsid w:val="00321D94"/>
    <w:rsid w:val="00324FBB"/>
    <w:rsid w:val="00326EAB"/>
    <w:rsid w:val="003270C9"/>
    <w:rsid w:val="00330744"/>
    <w:rsid w:val="00331FD5"/>
    <w:rsid w:val="00333FBE"/>
    <w:rsid w:val="0033457B"/>
    <w:rsid w:val="00335580"/>
    <w:rsid w:val="00335834"/>
    <w:rsid w:val="003374D7"/>
    <w:rsid w:val="00346CBD"/>
    <w:rsid w:val="00353A14"/>
    <w:rsid w:val="00364593"/>
    <w:rsid w:val="003648A4"/>
    <w:rsid w:val="00377B4F"/>
    <w:rsid w:val="00377BBD"/>
    <w:rsid w:val="00381F9D"/>
    <w:rsid w:val="00383F1A"/>
    <w:rsid w:val="00384AE8"/>
    <w:rsid w:val="00386A8F"/>
    <w:rsid w:val="00386FDF"/>
    <w:rsid w:val="003A1D4B"/>
    <w:rsid w:val="003A27FC"/>
    <w:rsid w:val="003A33C4"/>
    <w:rsid w:val="003A55DF"/>
    <w:rsid w:val="003A6959"/>
    <w:rsid w:val="003A7320"/>
    <w:rsid w:val="003B4AE1"/>
    <w:rsid w:val="003C0B5C"/>
    <w:rsid w:val="003C1621"/>
    <w:rsid w:val="003C30C0"/>
    <w:rsid w:val="003D2192"/>
    <w:rsid w:val="003D6421"/>
    <w:rsid w:val="003D6DBA"/>
    <w:rsid w:val="003F05BC"/>
    <w:rsid w:val="003F0C5E"/>
    <w:rsid w:val="0040131F"/>
    <w:rsid w:val="00401869"/>
    <w:rsid w:val="00406E3D"/>
    <w:rsid w:val="004107D6"/>
    <w:rsid w:val="0042181F"/>
    <w:rsid w:val="0042233B"/>
    <w:rsid w:val="0042527C"/>
    <w:rsid w:val="00425FD4"/>
    <w:rsid w:val="004322BD"/>
    <w:rsid w:val="0043236E"/>
    <w:rsid w:val="0043255E"/>
    <w:rsid w:val="00433D1D"/>
    <w:rsid w:val="00434272"/>
    <w:rsid w:val="004402F9"/>
    <w:rsid w:val="00446923"/>
    <w:rsid w:val="00447B0A"/>
    <w:rsid w:val="00451CF1"/>
    <w:rsid w:val="0045751B"/>
    <w:rsid w:val="004618FC"/>
    <w:rsid w:val="00463AF1"/>
    <w:rsid w:val="0047061B"/>
    <w:rsid w:val="004738C9"/>
    <w:rsid w:val="00492AE2"/>
    <w:rsid w:val="0049728E"/>
    <w:rsid w:val="004B3A5A"/>
    <w:rsid w:val="004C66A3"/>
    <w:rsid w:val="004C7235"/>
    <w:rsid w:val="004C7FDD"/>
    <w:rsid w:val="004D2E4B"/>
    <w:rsid w:val="004E01F3"/>
    <w:rsid w:val="004E03B2"/>
    <w:rsid w:val="004E180E"/>
    <w:rsid w:val="004E2807"/>
    <w:rsid w:val="004E35B6"/>
    <w:rsid w:val="004E7AD8"/>
    <w:rsid w:val="004F0C52"/>
    <w:rsid w:val="004F63C1"/>
    <w:rsid w:val="0050342B"/>
    <w:rsid w:val="005054A9"/>
    <w:rsid w:val="00510F80"/>
    <w:rsid w:val="005129FB"/>
    <w:rsid w:val="00514C4E"/>
    <w:rsid w:val="00514CCA"/>
    <w:rsid w:val="00521987"/>
    <w:rsid w:val="00531BCC"/>
    <w:rsid w:val="00536E8A"/>
    <w:rsid w:val="0053762D"/>
    <w:rsid w:val="005410CF"/>
    <w:rsid w:val="0054294D"/>
    <w:rsid w:val="00546C3E"/>
    <w:rsid w:val="00547E13"/>
    <w:rsid w:val="00550E75"/>
    <w:rsid w:val="0055103E"/>
    <w:rsid w:val="00556210"/>
    <w:rsid w:val="00563AD1"/>
    <w:rsid w:val="00563F80"/>
    <w:rsid w:val="00564896"/>
    <w:rsid w:val="00567E97"/>
    <w:rsid w:val="00570083"/>
    <w:rsid w:val="005711BC"/>
    <w:rsid w:val="00571FA6"/>
    <w:rsid w:val="00576B5F"/>
    <w:rsid w:val="00577EB4"/>
    <w:rsid w:val="00581FDF"/>
    <w:rsid w:val="00586F30"/>
    <w:rsid w:val="005A454A"/>
    <w:rsid w:val="005A7E55"/>
    <w:rsid w:val="005C2748"/>
    <w:rsid w:val="005C35E0"/>
    <w:rsid w:val="005C7374"/>
    <w:rsid w:val="005D37C3"/>
    <w:rsid w:val="005D435C"/>
    <w:rsid w:val="005E48B2"/>
    <w:rsid w:val="005E7A83"/>
    <w:rsid w:val="005E7AB1"/>
    <w:rsid w:val="00611A6C"/>
    <w:rsid w:val="00612F56"/>
    <w:rsid w:val="00613E81"/>
    <w:rsid w:val="00614519"/>
    <w:rsid w:val="00614B7A"/>
    <w:rsid w:val="0061708F"/>
    <w:rsid w:val="00621CAB"/>
    <w:rsid w:val="00622993"/>
    <w:rsid w:val="006239C0"/>
    <w:rsid w:val="00635EA8"/>
    <w:rsid w:val="006363A8"/>
    <w:rsid w:val="0064292F"/>
    <w:rsid w:val="00644A76"/>
    <w:rsid w:val="00645290"/>
    <w:rsid w:val="006511AD"/>
    <w:rsid w:val="006519E4"/>
    <w:rsid w:val="006521CC"/>
    <w:rsid w:val="006527BC"/>
    <w:rsid w:val="00652FA8"/>
    <w:rsid w:val="00655C35"/>
    <w:rsid w:val="00657AEC"/>
    <w:rsid w:val="006635C4"/>
    <w:rsid w:val="00665150"/>
    <w:rsid w:val="00665E06"/>
    <w:rsid w:val="00666827"/>
    <w:rsid w:val="00670B00"/>
    <w:rsid w:val="00671039"/>
    <w:rsid w:val="00672746"/>
    <w:rsid w:val="00674335"/>
    <w:rsid w:val="00674E1A"/>
    <w:rsid w:val="006754DB"/>
    <w:rsid w:val="006773EA"/>
    <w:rsid w:val="00683A8C"/>
    <w:rsid w:val="006843DF"/>
    <w:rsid w:val="00690EC0"/>
    <w:rsid w:val="006B1675"/>
    <w:rsid w:val="006B3456"/>
    <w:rsid w:val="006C0D45"/>
    <w:rsid w:val="006C0D4D"/>
    <w:rsid w:val="006C10EE"/>
    <w:rsid w:val="006C39DB"/>
    <w:rsid w:val="006D1301"/>
    <w:rsid w:val="006D37C3"/>
    <w:rsid w:val="006D715A"/>
    <w:rsid w:val="006E34AA"/>
    <w:rsid w:val="006E3590"/>
    <w:rsid w:val="006F0050"/>
    <w:rsid w:val="006F4C7D"/>
    <w:rsid w:val="00701C78"/>
    <w:rsid w:val="00710C95"/>
    <w:rsid w:val="00715A5B"/>
    <w:rsid w:val="00724A3B"/>
    <w:rsid w:val="00734884"/>
    <w:rsid w:val="0073789B"/>
    <w:rsid w:val="00737BC3"/>
    <w:rsid w:val="00741BC8"/>
    <w:rsid w:val="0074307E"/>
    <w:rsid w:val="00744141"/>
    <w:rsid w:val="00744BB2"/>
    <w:rsid w:val="007453C2"/>
    <w:rsid w:val="00752190"/>
    <w:rsid w:val="00765DA6"/>
    <w:rsid w:val="00770701"/>
    <w:rsid w:val="0077324D"/>
    <w:rsid w:val="00782388"/>
    <w:rsid w:val="00784BEA"/>
    <w:rsid w:val="007932FD"/>
    <w:rsid w:val="00793549"/>
    <w:rsid w:val="00793782"/>
    <w:rsid w:val="007951FE"/>
    <w:rsid w:val="00796D26"/>
    <w:rsid w:val="007A5A16"/>
    <w:rsid w:val="007A5C20"/>
    <w:rsid w:val="007A7EAE"/>
    <w:rsid w:val="007B0944"/>
    <w:rsid w:val="007B2441"/>
    <w:rsid w:val="007B51BB"/>
    <w:rsid w:val="007C45F4"/>
    <w:rsid w:val="007C6665"/>
    <w:rsid w:val="007D58EA"/>
    <w:rsid w:val="007D5BBB"/>
    <w:rsid w:val="007E000A"/>
    <w:rsid w:val="007E3B0A"/>
    <w:rsid w:val="007F2B73"/>
    <w:rsid w:val="007F300C"/>
    <w:rsid w:val="007F3E69"/>
    <w:rsid w:val="008130C0"/>
    <w:rsid w:val="0083713F"/>
    <w:rsid w:val="00840F91"/>
    <w:rsid w:val="00842F04"/>
    <w:rsid w:val="008431A6"/>
    <w:rsid w:val="00855DD3"/>
    <w:rsid w:val="00857A95"/>
    <w:rsid w:val="008651C4"/>
    <w:rsid w:val="00870A98"/>
    <w:rsid w:val="00872BA7"/>
    <w:rsid w:val="00874920"/>
    <w:rsid w:val="00875090"/>
    <w:rsid w:val="00876E8C"/>
    <w:rsid w:val="0087779B"/>
    <w:rsid w:val="008876E7"/>
    <w:rsid w:val="0089537F"/>
    <w:rsid w:val="008A58D6"/>
    <w:rsid w:val="008B68AB"/>
    <w:rsid w:val="008C0520"/>
    <w:rsid w:val="008C2F5A"/>
    <w:rsid w:val="008E19D4"/>
    <w:rsid w:val="008E647D"/>
    <w:rsid w:val="008E7E98"/>
    <w:rsid w:val="008F1664"/>
    <w:rsid w:val="008F2F0A"/>
    <w:rsid w:val="008F4736"/>
    <w:rsid w:val="0090172F"/>
    <w:rsid w:val="0090412A"/>
    <w:rsid w:val="00904C66"/>
    <w:rsid w:val="00914398"/>
    <w:rsid w:val="00914DC3"/>
    <w:rsid w:val="009151D7"/>
    <w:rsid w:val="00915EE3"/>
    <w:rsid w:val="009165EA"/>
    <w:rsid w:val="009209B0"/>
    <w:rsid w:val="009227D4"/>
    <w:rsid w:val="0093134C"/>
    <w:rsid w:val="00933317"/>
    <w:rsid w:val="00942B8F"/>
    <w:rsid w:val="00953FF8"/>
    <w:rsid w:val="00955669"/>
    <w:rsid w:val="009602B7"/>
    <w:rsid w:val="009607AC"/>
    <w:rsid w:val="00963097"/>
    <w:rsid w:val="00963188"/>
    <w:rsid w:val="00964F2C"/>
    <w:rsid w:val="0096606D"/>
    <w:rsid w:val="00966BAB"/>
    <w:rsid w:val="00970998"/>
    <w:rsid w:val="00971324"/>
    <w:rsid w:val="00972865"/>
    <w:rsid w:val="0097799A"/>
    <w:rsid w:val="00982CF4"/>
    <w:rsid w:val="00983A5A"/>
    <w:rsid w:val="00985AB3"/>
    <w:rsid w:val="00987A4F"/>
    <w:rsid w:val="00990DFC"/>
    <w:rsid w:val="00995284"/>
    <w:rsid w:val="009A268E"/>
    <w:rsid w:val="009A2936"/>
    <w:rsid w:val="009A5E92"/>
    <w:rsid w:val="009B0AB6"/>
    <w:rsid w:val="009B37DB"/>
    <w:rsid w:val="009B3CF9"/>
    <w:rsid w:val="009C2EDE"/>
    <w:rsid w:val="009C40E0"/>
    <w:rsid w:val="009C6B85"/>
    <w:rsid w:val="009C73F0"/>
    <w:rsid w:val="009D0C0F"/>
    <w:rsid w:val="009D1A0D"/>
    <w:rsid w:val="009D31C3"/>
    <w:rsid w:val="009D7E53"/>
    <w:rsid w:val="009E33D4"/>
    <w:rsid w:val="009E3DEF"/>
    <w:rsid w:val="009E43FC"/>
    <w:rsid w:val="009E6575"/>
    <w:rsid w:val="009E6E96"/>
    <w:rsid w:val="009F0A70"/>
    <w:rsid w:val="009F2B39"/>
    <w:rsid w:val="009F3B3C"/>
    <w:rsid w:val="009F5C8C"/>
    <w:rsid w:val="009F68F5"/>
    <w:rsid w:val="00A05F90"/>
    <w:rsid w:val="00A075C1"/>
    <w:rsid w:val="00A078BE"/>
    <w:rsid w:val="00A118EF"/>
    <w:rsid w:val="00A12AD8"/>
    <w:rsid w:val="00A14534"/>
    <w:rsid w:val="00A2142B"/>
    <w:rsid w:val="00A22929"/>
    <w:rsid w:val="00A317FE"/>
    <w:rsid w:val="00A34327"/>
    <w:rsid w:val="00A35A3E"/>
    <w:rsid w:val="00A40E10"/>
    <w:rsid w:val="00A410D6"/>
    <w:rsid w:val="00A42A29"/>
    <w:rsid w:val="00A44EE1"/>
    <w:rsid w:val="00A5070E"/>
    <w:rsid w:val="00A51A2D"/>
    <w:rsid w:val="00A51F25"/>
    <w:rsid w:val="00A556C6"/>
    <w:rsid w:val="00A61FD5"/>
    <w:rsid w:val="00A621B4"/>
    <w:rsid w:val="00A63044"/>
    <w:rsid w:val="00A650F1"/>
    <w:rsid w:val="00A67E94"/>
    <w:rsid w:val="00A72767"/>
    <w:rsid w:val="00A7482F"/>
    <w:rsid w:val="00A7651C"/>
    <w:rsid w:val="00A814C2"/>
    <w:rsid w:val="00A8379F"/>
    <w:rsid w:val="00A87909"/>
    <w:rsid w:val="00A91358"/>
    <w:rsid w:val="00A977B1"/>
    <w:rsid w:val="00A97937"/>
    <w:rsid w:val="00AA1988"/>
    <w:rsid w:val="00AA31D3"/>
    <w:rsid w:val="00AA648F"/>
    <w:rsid w:val="00AB00D0"/>
    <w:rsid w:val="00AB183C"/>
    <w:rsid w:val="00AB4376"/>
    <w:rsid w:val="00AB4B3E"/>
    <w:rsid w:val="00AC1498"/>
    <w:rsid w:val="00AC174D"/>
    <w:rsid w:val="00AC4DE8"/>
    <w:rsid w:val="00AD28B0"/>
    <w:rsid w:val="00AD3C3F"/>
    <w:rsid w:val="00AD5CE4"/>
    <w:rsid w:val="00AE0392"/>
    <w:rsid w:val="00AE086F"/>
    <w:rsid w:val="00AE0CCF"/>
    <w:rsid w:val="00AF04CD"/>
    <w:rsid w:val="00AF229D"/>
    <w:rsid w:val="00AF6B86"/>
    <w:rsid w:val="00B007A6"/>
    <w:rsid w:val="00B06239"/>
    <w:rsid w:val="00B10F38"/>
    <w:rsid w:val="00B14D50"/>
    <w:rsid w:val="00B225EF"/>
    <w:rsid w:val="00B261D1"/>
    <w:rsid w:val="00B41BEA"/>
    <w:rsid w:val="00B42D92"/>
    <w:rsid w:val="00B4585A"/>
    <w:rsid w:val="00B515BF"/>
    <w:rsid w:val="00B540E2"/>
    <w:rsid w:val="00B5453E"/>
    <w:rsid w:val="00B74AFD"/>
    <w:rsid w:val="00B75A52"/>
    <w:rsid w:val="00B87857"/>
    <w:rsid w:val="00B94918"/>
    <w:rsid w:val="00B94C44"/>
    <w:rsid w:val="00BA2279"/>
    <w:rsid w:val="00BA2872"/>
    <w:rsid w:val="00BB08C6"/>
    <w:rsid w:val="00BB6877"/>
    <w:rsid w:val="00BB6F4D"/>
    <w:rsid w:val="00BB76F4"/>
    <w:rsid w:val="00BD115F"/>
    <w:rsid w:val="00BD1329"/>
    <w:rsid w:val="00BD2A56"/>
    <w:rsid w:val="00BD5524"/>
    <w:rsid w:val="00BF377E"/>
    <w:rsid w:val="00BF4E7E"/>
    <w:rsid w:val="00C032A4"/>
    <w:rsid w:val="00C03FAF"/>
    <w:rsid w:val="00C0471A"/>
    <w:rsid w:val="00C0554A"/>
    <w:rsid w:val="00C1120D"/>
    <w:rsid w:val="00C11A4C"/>
    <w:rsid w:val="00C135AE"/>
    <w:rsid w:val="00C15EB6"/>
    <w:rsid w:val="00C24A76"/>
    <w:rsid w:val="00C3077B"/>
    <w:rsid w:val="00C32C1D"/>
    <w:rsid w:val="00C3441C"/>
    <w:rsid w:val="00C3445D"/>
    <w:rsid w:val="00C36AD3"/>
    <w:rsid w:val="00C41E6C"/>
    <w:rsid w:val="00C4659C"/>
    <w:rsid w:val="00C47509"/>
    <w:rsid w:val="00C505F6"/>
    <w:rsid w:val="00C51B22"/>
    <w:rsid w:val="00C6036E"/>
    <w:rsid w:val="00C65E84"/>
    <w:rsid w:val="00C70309"/>
    <w:rsid w:val="00C71277"/>
    <w:rsid w:val="00C772E3"/>
    <w:rsid w:val="00C77D66"/>
    <w:rsid w:val="00C81E90"/>
    <w:rsid w:val="00C92B91"/>
    <w:rsid w:val="00C960CD"/>
    <w:rsid w:val="00C97811"/>
    <w:rsid w:val="00CA7D13"/>
    <w:rsid w:val="00CB0DE4"/>
    <w:rsid w:val="00CB1E1C"/>
    <w:rsid w:val="00CB2175"/>
    <w:rsid w:val="00CB76CB"/>
    <w:rsid w:val="00CC03EB"/>
    <w:rsid w:val="00CC36B2"/>
    <w:rsid w:val="00CC4410"/>
    <w:rsid w:val="00CC5F62"/>
    <w:rsid w:val="00CD2649"/>
    <w:rsid w:val="00CD26B2"/>
    <w:rsid w:val="00CD52EE"/>
    <w:rsid w:val="00CD57D0"/>
    <w:rsid w:val="00CD6EC8"/>
    <w:rsid w:val="00CD7075"/>
    <w:rsid w:val="00CD7E04"/>
    <w:rsid w:val="00CE1166"/>
    <w:rsid w:val="00CE2216"/>
    <w:rsid w:val="00CE2CFD"/>
    <w:rsid w:val="00CE3E97"/>
    <w:rsid w:val="00CE52FE"/>
    <w:rsid w:val="00CE653F"/>
    <w:rsid w:val="00CF0AD2"/>
    <w:rsid w:val="00CF0D36"/>
    <w:rsid w:val="00D00968"/>
    <w:rsid w:val="00D02F0B"/>
    <w:rsid w:val="00D036C0"/>
    <w:rsid w:val="00D05B03"/>
    <w:rsid w:val="00D12ACE"/>
    <w:rsid w:val="00D17DE0"/>
    <w:rsid w:val="00D2126C"/>
    <w:rsid w:val="00D25A3A"/>
    <w:rsid w:val="00D37631"/>
    <w:rsid w:val="00D37FC2"/>
    <w:rsid w:val="00D43618"/>
    <w:rsid w:val="00D4633D"/>
    <w:rsid w:val="00D534BC"/>
    <w:rsid w:val="00D54E06"/>
    <w:rsid w:val="00D636FB"/>
    <w:rsid w:val="00D66CB4"/>
    <w:rsid w:val="00D70CFF"/>
    <w:rsid w:val="00D71BED"/>
    <w:rsid w:val="00D71EAE"/>
    <w:rsid w:val="00D81BD1"/>
    <w:rsid w:val="00D82569"/>
    <w:rsid w:val="00D82F06"/>
    <w:rsid w:val="00D8559E"/>
    <w:rsid w:val="00D97202"/>
    <w:rsid w:val="00DA10B2"/>
    <w:rsid w:val="00DA16E8"/>
    <w:rsid w:val="00DA334D"/>
    <w:rsid w:val="00DB65EB"/>
    <w:rsid w:val="00DC1E83"/>
    <w:rsid w:val="00DD49AA"/>
    <w:rsid w:val="00DD782A"/>
    <w:rsid w:val="00DE184C"/>
    <w:rsid w:val="00DE44DC"/>
    <w:rsid w:val="00DE45BA"/>
    <w:rsid w:val="00DE5356"/>
    <w:rsid w:val="00DF08BA"/>
    <w:rsid w:val="00DF0FF7"/>
    <w:rsid w:val="00DF27C9"/>
    <w:rsid w:val="00DF2FE3"/>
    <w:rsid w:val="00DF396D"/>
    <w:rsid w:val="00DF3FC3"/>
    <w:rsid w:val="00DF40F4"/>
    <w:rsid w:val="00E04FA0"/>
    <w:rsid w:val="00E10117"/>
    <w:rsid w:val="00E1190E"/>
    <w:rsid w:val="00E1286E"/>
    <w:rsid w:val="00E21A7D"/>
    <w:rsid w:val="00E227D0"/>
    <w:rsid w:val="00E2672F"/>
    <w:rsid w:val="00E30548"/>
    <w:rsid w:val="00E307E5"/>
    <w:rsid w:val="00E34EDF"/>
    <w:rsid w:val="00E35C0E"/>
    <w:rsid w:val="00E5312F"/>
    <w:rsid w:val="00E54BD3"/>
    <w:rsid w:val="00E60DAB"/>
    <w:rsid w:val="00E61284"/>
    <w:rsid w:val="00E6347D"/>
    <w:rsid w:val="00E642AE"/>
    <w:rsid w:val="00E65948"/>
    <w:rsid w:val="00E66E33"/>
    <w:rsid w:val="00E67310"/>
    <w:rsid w:val="00E757E8"/>
    <w:rsid w:val="00E75E10"/>
    <w:rsid w:val="00E80E6C"/>
    <w:rsid w:val="00E87997"/>
    <w:rsid w:val="00E9314D"/>
    <w:rsid w:val="00E971B2"/>
    <w:rsid w:val="00EA73FF"/>
    <w:rsid w:val="00EB06BF"/>
    <w:rsid w:val="00EB1A05"/>
    <w:rsid w:val="00EB4E6A"/>
    <w:rsid w:val="00EB6571"/>
    <w:rsid w:val="00EC3F8F"/>
    <w:rsid w:val="00EC5790"/>
    <w:rsid w:val="00EC683B"/>
    <w:rsid w:val="00EC6FC6"/>
    <w:rsid w:val="00EE286A"/>
    <w:rsid w:val="00EE2945"/>
    <w:rsid w:val="00EE4431"/>
    <w:rsid w:val="00EF24F4"/>
    <w:rsid w:val="00EF4898"/>
    <w:rsid w:val="00F02C1A"/>
    <w:rsid w:val="00F03247"/>
    <w:rsid w:val="00F0621C"/>
    <w:rsid w:val="00F07B65"/>
    <w:rsid w:val="00F117D9"/>
    <w:rsid w:val="00F20AC6"/>
    <w:rsid w:val="00F21339"/>
    <w:rsid w:val="00F214C5"/>
    <w:rsid w:val="00F21D95"/>
    <w:rsid w:val="00F27104"/>
    <w:rsid w:val="00F30F42"/>
    <w:rsid w:val="00F32B26"/>
    <w:rsid w:val="00F375F1"/>
    <w:rsid w:val="00F4130A"/>
    <w:rsid w:val="00F4253B"/>
    <w:rsid w:val="00F52412"/>
    <w:rsid w:val="00F62496"/>
    <w:rsid w:val="00F62D00"/>
    <w:rsid w:val="00F74054"/>
    <w:rsid w:val="00F75080"/>
    <w:rsid w:val="00F7695B"/>
    <w:rsid w:val="00F82FAB"/>
    <w:rsid w:val="00F85E85"/>
    <w:rsid w:val="00F86693"/>
    <w:rsid w:val="00F867D8"/>
    <w:rsid w:val="00F867E8"/>
    <w:rsid w:val="00F93E9C"/>
    <w:rsid w:val="00FA17BA"/>
    <w:rsid w:val="00FA2596"/>
    <w:rsid w:val="00FA3D4F"/>
    <w:rsid w:val="00FA78F8"/>
    <w:rsid w:val="00FB3D6A"/>
    <w:rsid w:val="00FC0D76"/>
    <w:rsid w:val="00FC3221"/>
    <w:rsid w:val="00FC7232"/>
    <w:rsid w:val="00FD0ADC"/>
    <w:rsid w:val="00FD50A5"/>
    <w:rsid w:val="00FE0EC8"/>
    <w:rsid w:val="00FE155B"/>
    <w:rsid w:val="00FE29A0"/>
    <w:rsid w:val="00FE3CF5"/>
    <w:rsid w:val="00FE5ED0"/>
    <w:rsid w:val="00FF413C"/>
    <w:rsid w:val="00FF49A9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FF964"/>
  <w15:chartTrackingRefBased/>
  <w15:docId w15:val="{C4989D99-DD31-416A-A8A3-BA932343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71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AE"/>
  </w:style>
  <w:style w:type="paragraph" w:styleId="Footer">
    <w:name w:val="footer"/>
    <w:basedOn w:val="Normal"/>
    <w:link w:val="FooterChar"/>
    <w:uiPriority w:val="99"/>
    <w:unhideWhenUsed/>
    <w:rsid w:val="001A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0" ma:contentTypeDescription="Create a new document." ma:contentTypeScope="" ma:versionID="27f8ea58c29ec5d6a81bee900f8b88eb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7906766a5065fd10329a4053233f78c3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261626-b084-47c7-8262-f392d6ac4c3b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Props1.xml><?xml version="1.0" encoding="utf-8"?>
<ds:datastoreItem xmlns:ds="http://schemas.openxmlformats.org/officeDocument/2006/customXml" ds:itemID="{34A32A0D-9EE0-4259-8922-323F3422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90d20-9f0e-4f34-a1f3-e942bef13ddd"/>
    <ds:schemaRef ds:uri="8f75e13e-6573-4a7a-aec4-43999b64a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06C27-D558-422D-A035-774B5E85A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0FEA4-613E-47B7-8AF9-7F9B5F7827C1}">
  <ds:schemaRefs>
    <ds:schemaRef ds:uri="http://schemas.microsoft.com/office/2006/metadata/properties"/>
    <ds:schemaRef ds:uri="http://schemas.microsoft.com/office/infopath/2007/PartnerControls"/>
    <ds:schemaRef ds:uri="73c90d20-9f0e-4f34-a1f3-e942bef13ddd"/>
    <ds:schemaRef ds:uri="8f75e13e-6573-4a7a-aec4-43999b64a4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980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Liz Moen</cp:lastModifiedBy>
  <cp:revision>2</cp:revision>
  <dcterms:created xsi:type="dcterms:W3CDTF">2023-03-07T14:29:00Z</dcterms:created>
  <dcterms:modified xsi:type="dcterms:W3CDTF">2023-03-07T14:29:00Z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  <property fmtid="{D5CDD505-2E9C-101B-9397-08002B2CF9AE}" pid="3" name="MediaServiceImageTags">
    <vt:lpwstr/>
  </property>
</Properties>
</file>